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45331" w14:textId="77777777" w:rsidR="00A947CE" w:rsidRDefault="00A947CE">
      <w:pPr>
        <w:tabs>
          <w:tab w:val="left" w:pos="225"/>
          <w:tab w:val="left" w:pos="28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66183F63" w14:textId="77777777" w:rsidR="00A947CE" w:rsidRDefault="00F42DE2">
      <w:pPr>
        <w:tabs>
          <w:tab w:val="left" w:pos="225"/>
          <w:tab w:val="left" w:pos="285"/>
        </w:tabs>
        <w:jc w:val="center"/>
        <w:rPr>
          <w:rFonts w:ascii="Times New Roman" w:hAnsi="Times New Roman"/>
          <w:sz w:val="28"/>
          <w:szCs w:val="28"/>
        </w:rPr>
      </w:pPr>
      <w:r w:rsidRPr="00F561AA">
        <w:rPr>
          <w:rFonts w:ascii="Times New Roman" w:hAnsi="Times New Roman" w:cs="Times New Roman"/>
          <w:b/>
          <w:bCs/>
          <w:sz w:val="28"/>
          <w:szCs w:val="28"/>
        </w:rPr>
        <w:t>ЯК ЗРОБИТИ БЛАГОДІЙНІ ПОЖЕРТВИ НА ВИПЛАТУ ПЕНСІЙ НИНІШНІМ ПЕНСІОНЕРАМ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4B44A8D5" w14:textId="77777777" w:rsidR="00A947CE" w:rsidRDefault="00F42DE2">
      <w:pPr>
        <w:tabs>
          <w:tab w:val="left" w:pos="225"/>
          <w:tab w:val="left" w:pos="28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#добровільна_участь</w:t>
      </w:r>
    </w:p>
    <w:p w14:paraId="240DD47D" w14:textId="77777777" w:rsidR="00A947CE" w:rsidRDefault="00F42DE2">
      <w:pPr>
        <w:tabs>
          <w:tab w:val="left" w:pos="225"/>
          <w:tab w:val="left" w:pos="28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Segoe UI Emoji"/>
          <w:sz w:val="28"/>
          <w:szCs w:val="28"/>
        </w:rPr>
        <w:t>✅</w:t>
      </w:r>
      <w:r>
        <w:rPr>
          <w:rFonts w:ascii="Times New Roman" w:hAnsi="Times New Roman" w:cs="Times New Roman"/>
          <w:sz w:val="28"/>
          <w:szCs w:val="28"/>
        </w:rPr>
        <w:t xml:space="preserve"> Будь-яка юридична або фізична особа, громадянин, який проживає в Україні або за кордоном, має можливість долучитися до фінансування пенсійних виплат і здійснювати пожертви на виплату пенсій (Закон України від 04.11.2022                        № 2734-IX «Про внесення змін до деяких законів України щодо спрощення механізму участі у загальнообов’язковому державному пенсійному страхуванні»).  </w:t>
      </w:r>
    </w:p>
    <w:p w14:paraId="419D8279" w14:textId="77777777" w:rsidR="00A947CE" w:rsidRDefault="00F42DE2">
      <w:pPr>
        <w:tabs>
          <w:tab w:val="left" w:pos="225"/>
          <w:tab w:val="left" w:pos="28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Segoe UI Emoji"/>
          <w:sz w:val="28"/>
          <w:szCs w:val="28"/>
        </w:rPr>
        <w:t>❇</w:t>
      </w:r>
      <w:r>
        <w:rPr>
          <w:rFonts w:ascii="Times New Roman" w:hAnsi="Times New Roman" w:cs="Times New Roman"/>
          <w:sz w:val="28"/>
          <w:szCs w:val="28"/>
        </w:rPr>
        <w:t>️ Благодійні пожертви можуть бути персоналізованими (спрямовуватимуться на пенсійні виплати конкретному пенсіонеру) або знеособленими (будуть використані як додатковий фінансовий ресурс Фонду):</w:t>
      </w:r>
    </w:p>
    <w:p w14:paraId="52A3253C" w14:textId="77777777" w:rsidR="00A947CE" w:rsidRDefault="00F42DE2">
      <w:pPr>
        <w:tabs>
          <w:tab w:val="left" w:pos="225"/>
          <w:tab w:val="left" w:pos="28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Segoe UI Emoji"/>
          <w:sz w:val="28"/>
          <w:szCs w:val="28"/>
        </w:rPr>
        <w:t>✔</w:t>
      </w:r>
      <w:r>
        <w:rPr>
          <w:rFonts w:ascii="Times New Roman" w:hAnsi="Times New Roman" w:cs="Times New Roman"/>
          <w:sz w:val="28"/>
          <w:szCs w:val="28"/>
        </w:rPr>
        <w:t>️у разі здійснення персоналізованої благодійної пожертви 70 % суми спрямовується для виплати пенсії обраному пенсіонерові, решта 30 % буде спрямована на фінансування пенсій усіх пенсіонерів;</w:t>
      </w:r>
    </w:p>
    <w:p w14:paraId="57D8615C" w14:textId="77777777" w:rsidR="00A947CE" w:rsidRDefault="00F42DE2">
      <w:pPr>
        <w:tabs>
          <w:tab w:val="left" w:pos="225"/>
          <w:tab w:val="left" w:pos="28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Segoe UI Emoji"/>
          <w:sz w:val="28"/>
          <w:szCs w:val="28"/>
        </w:rPr>
        <w:t>✔</w:t>
      </w:r>
      <w:r>
        <w:rPr>
          <w:rFonts w:ascii="Times New Roman" w:hAnsi="Times New Roman" w:cs="Times New Roman"/>
          <w:sz w:val="28"/>
          <w:szCs w:val="28"/>
        </w:rPr>
        <w:t>️у разі здійснення знеособленої благодійної пожертви вся сума використовується для виплати пенсій у солідарній системі.</w:t>
      </w:r>
    </w:p>
    <w:p w14:paraId="231BFC36" w14:textId="77777777" w:rsidR="00A947CE" w:rsidRDefault="00F42DE2">
      <w:pPr>
        <w:tabs>
          <w:tab w:val="left" w:pos="225"/>
          <w:tab w:val="left" w:pos="28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Segoe UI Emoji"/>
          <w:sz w:val="28"/>
          <w:szCs w:val="28"/>
        </w:rPr>
        <w:t>📌</w:t>
      </w:r>
      <w:r>
        <w:rPr>
          <w:rFonts w:ascii="Times New Roman" w:hAnsi="Times New Roman" w:cs="Times New Roman"/>
          <w:sz w:val="28"/>
          <w:szCs w:val="28"/>
        </w:rPr>
        <w:t xml:space="preserve"> Розмір благодійної пенсійної пожертви благодійник визначає самостійно.</w:t>
      </w:r>
    </w:p>
    <w:p w14:paraId="03A76BC7" w14:textId="77777777" w:rsidR="00A947CE" w:rsidRDefault="00F42DE2">
      <w:pPr>
        <w:tabs>
          <w:tab w:val="left" w:pos="225"/>
          <w:tab w:val="left" w:pos="285"/>
        </w:tabs>
        <w:jc w:val="both"/>
      </w:pPr>
      <w:r>
        <w:rPr>
          <w:rFonts w:ascii="Times New Roman" w:hAnsi="Times New Roman" w:cs="Segoe UI Emoji"/>
          <w:sz w:val="28"/>
          <w:szCs w:val="28"/>
        </w:rPr>
        <w:t>🧑</w:t>
      </w:r>
      <w:r>
        <w:rPr>
          <w:rFonts w:ascii="Times New Roman" w:hAnsi="Times New Roman" w:cs="Times New Roman"/>
          <w:sz w:val="28"/>
          <w:szCs w:val="28"/>
        </w:rPr>
        <w:t>‍</w:t>
      </w:r>
      <w:r>
        <w:rPr>
          <w:rFonts w:ascii="Times New Roman" w:hAnsi="Times New Roman" w:cs="Segoe UI Emoji"/>
          <w:sz w:val="28"/>
          <w:szCs w:val="28"/>
        </w:rPr>
        <w:t>💻</w:t>
      </w:r>
      <w:r>
        <w:rPr>
          <w:rFonts w:ascii="Times New Roman" w:hAnsi="Times New Roman" w:cs="Times New Roman"/>
          <w:sz w:val="28"/>
          <w:szCs w:val="28"/>
        </w:rPr>
        <w:t xml:space="preserve">Сплатити таку пожертву можна в декілька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кліків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допомогою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вебпорталу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електронних послуг Пенсійного фонду України </w:t>
      </w:r>
      <w:hyperlink r:id="rId7">
        <w:r>
          <w:rPr>
            <w:rFonts w:ascii="Times New Roman" w:hAnsi="Times New Roman" w:cs="Times New Roman"/>
            <w:sz w:val="28"/>
            <w:szCs w:val="28"/>
          </w:rPr>
          <w:t>https://portal.pfu.gov.ua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Segoe UI Emoji"/>
          <w:sz w:val="28"/>
          <w:szCs w:val="28"/>
        </w:rPr>
        <w:t>👇</w:t>
      </w:r>
    </w:p>
    <w:p w14:paraId="48DE61B2" w14:textId="77777777" w:rsidR="00A947CE" w:rsidRDefault="00F42DE2">
      <w:pPr>
        <w:tabs>
          <w:tab w:val="left" w:pos="225"/>
          <w:tab w:val="left" w:pos="28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Segoe UI Emoji"/>
          <w:sz w:val="28"/>
          <w:szCs w:val="28"/>
        </w:rPr>
        <w:t>🔹</w:t>
      </w:r>
      <w:r>
        <w:rPr>
          <w:rFonts w:ascii="Times New Roman" w:hAnsi="Times New Roman" w:cs="Times New Roman"/>
          <w:sz w:val="28"/>
          <w:szCs w:val="28"/>
        </w:rPr>
        <w:t>у верхній частині екрана, на зеленому полі, оберіть вкладку «Благодійні пожертви»;</w:t>
      </w:r>
    </w:p>
    <w:p w14:paraId="1656D08B" w14:textId="77777777" w:rsidR="00A947CE" w:rsidRDefault="00F42DE2">
      <w:pPr>
        <w:tabs>
          <w:tab w:val="left" w:pos="225"/>
          <w:tab w:val="left" w:pos="28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Segoe UI Emoji"/>
          <w:sz w:val="28"/>
          <w:szCs w:val="28"/>
        </w:rPr>
        <w:t>🔹</w:t>
      </w:r>
      <w:r>
        <w:rPr>
          <w:rFonts w:ascii="Times New Roman" w:hAnsi="Times New Roman" w:cs="Times New Roman"/>
          <w:sz w:val="28"/>
          <w:szCs w:val="28"/>
        </w:rPr>
        <w:t>у вікні, що з’явиться, заповніть дані особи-пенсіонера, на користь якого бажаєте провести персональні благодійні пожертви (прізвище, ім’я, по батькові, реєстраційний номер облікової картки платника податків) та суму коштів;</w:t>
      </w:r>
    </w:p>
    <w:p w14:paraId="1B8B2709" w14:textId="77777777" w:rsidR="00A947CE" w:rsidRDefault="00F42DE2">
      <w:pPr>
        <w:tabs>
          <w:tab w:val="left" w:pos="225"/>
          <w:tab w:val="left" w:pos="28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Segoe UI Emoji"/>
          <w:sz w:val="28"/>
          <w:szCs w:val="28"/>
        </w:rPr>
        <w:t>🔹</w:t>
      </w:r>
      <w:r>
        <w:rPr>
          <w:rFonts w:ascii="Times New Roman" w:hAnsi="Times New Roman" w:cs="Times New Roman"/>
          <w:sz w:val="28"/>
          <w:szCs w:val="28"/>
        </w:rPr>
        <w:t xml:space="preserve">якщо бажаєте провести благодійні пожертви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деперсоналізовано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Пенсійний фонд України, — вкажіть тільки суму коштів; </w:t>
      </w:r>
    </w:p>
    <w:p w14:paraId="44654322" w14:textId="77777777" w:rsidR="00A947CE" w:rsidRDefault="00F42DE2">
      <w:pPr>
        <w:tabs>
          <w:tab w:val="left" w:pos="225"/>
          <w:tab w:val="left" w:pos="28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Segoe UI Emoji"/>
          <w:sz w:val="28"/>
          <w:szCs w:val="28"/>
        </w:rPr>
        <w:t>🔹</w:t>
      </w:r>
      <w:r>
        <w:rPr>
          <w:rFonts w:ascii="Times New Roman" w:hAnsi="Times New Roman" w:cs="Times New Roman"/>
          <w:sz w:val="28"/>
          <w:szCs w:val="28"/>
        </w:rPr>
        <w:t xml:space="preserve">перейдіть до сплати внесків, натиснувши кнопку «Сплатити» та обравши одну із запропонованих опцій здійснення платежу. </w:t>
      </w:r>
    </w:p>
    <w:p w14:paraId="7BCD5866" w14:textId="77777777" w:rsidR="00A947CE" w:rsidRDefault="00A947CE">
      <w:pPr>
        <w:tabs>
          <w:tab w:val="left" w:pos="225"/>
          <w:tab w:val="left" w:pos="28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FC53439" w14:textId="77777777" w:rsidR="00A947CE" w:rsidRDefault="00F42DE2">
      <w:pPr>
        <w:tabs>
          <w:tab w:val="left" w:pos="225"/>
          <w:tab w:val="left" w:pos="28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Segoe UI Emoji"/>
          <w:sz w:val="28"/>
          <w:szCs w:val="28"/>
        </w:rPr>
        <w:t>📑</w:t>
      </w:r>
      <w:r>
        <w:rPr>
          <w:rFonts w:ascii="Times New Roman" w:hAnsi="Times New Roman" w:cs="Times New Roman"/>
          <w:sz w:val="28"/>
          <w:szCs w:val="28"/>
        </w:rPr>
        <w:t xml:space="preserve"> Благодійний персоналізований внесок включається у виплатні документи не пізніше одного місяця з дня надходження коштів. Пенсіонер зможе його отримати разом із пенсією у встановлену дату виплати.</w:t>
      </w:r>
    </w:p>
    <w:p w14:paraId="1B71293B" w14:textId="77777777" w:rsidR="00A947CE" w:rsidRDefault="00F42DE2">
      <w:pPr>
        <w:tabs>
          <w:tab w:val="left" w:pos="225"/>
          <w:tab w:val="left" w:pos="285"/>
        </w:tabs>
        <w:jc w:val="both"/>
      </w:pPr>
      <w:r>
        <w:rPr>
          <w:rFonts w:ascii="Times New Roman" w:hAnsi="Times New Roman" w:cs="Segoe UI Emoji"/>
          <w:sz w:val="28"/>
          <w:szCs w:val="28"/>
        </w:rPr>
        <w:lastRenderedPageBreak/>
        <w:t>▶</w:t>
      </w:r>
      <w:r>
        <w:rPr>
          <w:rFonts w:ascii="Times New Roman" w:hAnsi="Times New Roman" w:cs="Times New Roman"/>
          <w:sz w:val="28"/>
          <w:szCs w:val="28"/>
        </w:rPr>
        <w:t xml:space="preserve">️ Як оформити благодійні пожертви в солідарній системі пенсійного забезпечення, дізнавайтеся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відеороз'ясненні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— </w:t>
      </w:r>
      <w:hyperlink r:id="rId8">
        <w:r>
          <w:rPr>
            <w:rFonts w:ascii="Times New Roman" w:hAnsi="Times New Roman" w:cs="Times New Roman"/>
            <w:sz w:val="28"/>
            <w:szCs w:val="28"/>
          </w:rPr>
          <w:t>https://t1p.de/if5s7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5F476A96" w14:textId="77777777" w:rsidR="00A947CE" w:rsidRDefault="00F42DE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Segoe UI Emoji"/>
          <w:sz w:val="28"/>
          <w:szCs w:val="28"/>
        </w:rPr>
        <w:t>👉</w:t>
      </w:r>
      <w:r>
        <w:rPr>
          <w:rFonts w:ascii="Times New Roman" w:hAnsi="Times New Roman" w:cs="Times New Roman"/>
          <w:sz w:val="28"/>
          <w:szCs w:val="28"/>
        </w:rPr>
        <w:t xml:space="preserve"> Більше новин та актуальної інформації дивіться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вебресурсах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Головного управління Пенсійного фонду України в Донецькій області:</w:t>
      </w:r>
    </w:p>
    <w:p w14:paraId="51D0F87F" w14:textId="77777777" w:rsidR="00A947CE" w:rsidRDefault="00F42DE2">
      <w:r>
        <w:rPr>
          <w:rFonts w:ascii="Times New Roman" w:hAnsi="Times New Roman" w:cs="Segoe UI Emoji"/>
          <w:sz w:val="28"/>
          <w:szCs w:val="28"/>
        </w:rPr>
        <w:t>🔹</w:t>
      </w:r>
      <w:r>
        <w:rPr>
          <w:rFonts w:ascii="Times New Roman" w:hAnsi="Times New Roman" w:cs="Times New Roman"/>
          <w:sz w:val="28"/>
          <w:szCs w:val="28"/>
        </w:rPr>
        <w:t xml:space="preserve"> сайті — </w:t>
      </w:r>
      <w:hyperlink r:id="rId9">
        <w:r>
          <w:rPr>
            <w:rFonts w:ascii="Times New Roman" w:hAnsi="Times New Roman" w:cs="Times New Roman"/>
            <w:sz w:val="28"/>
            <w:szCs w:val="28"/>
          </w:rPr>
          <w:t>https://www.pfu.gov.ua/dn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58DA1194" w14:textId="77777777" w:rsidR="00A947CE" w:rsidRDefault="00F42DE2">
      <w:r>
        <w:rPr>
          <w:rFonts w:ascii="Times New Roman" w:hAnsi="Times New Roman" w:cs="Segoe UI Emoji"/>
          <w:sz w:val="28"/>
          <w:szCs w:val="28"/>
        </w:rPr>
        <w:t>🔸</w:t>
      </w:r>
      <w:r>
        <w:rPr>
          <w:rFonts w:ascii="Times New Roman" w:hAnsi="Times New Roman" w:cs="Times New Roman"/>
          <w:sz w:val="28"/>
          <w:szCs w:val="28"/>
        </w:rPr>
        <w:t xml:space="preserve"> фейсбук-сторінці — </w:t>
      </w:r>
      <w:hyperlink r:id="rId10">
        <w:r>
          <w:rPr>
            <w:rFonts w:ascii="Times New Roman" w:hAnsi="Times New Roman" w:cs="Times New Roman"/>
            <w:sz w:val="28"/>
            <w:szCs w:val="28"/>
          </w:rPr>
          <w:t>https://www.facebook.com/dn.pfy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40E134C1" w14:textId="77777777" w:rsidR="00A947CE" w:rsidRDefault="00F42DE2">
      <w:r>
        <w:rPr>
          <w:rFonts w:ascii="Times New Roman" w:hAnsi="Times New Roman" w:cs="Segoe UI Emoji"/>
          <w:sz w:val="28"/>
          <w:szCs w:val="28"/>
        </w:rPr>
        <w:t>🔹</w:t>
      </w:r>
      <w:r>
        <w:rPr>
          <w:rFonts w:ascii="Times New Roman" w:hAnsi="Times New Roman" w:cs="Times New Roman"/>
          <w:sz w:val="28"/>
          <w:szCs w:val="28"/>
        </w:rPr>
        <w:t xml:space="preserve"> телеграм-каналі — </w:t>
      </w:r>
      <w:hyperlink r:id="rId11">
        <w:r>
          <w:rPr>
            <w:rFonts w:ascii="Times New Roman" w:hAnsi="Times New Roman" w:cs="Times New Roman"/>
            <w:sz w:val="28"/>
            <w:szCs w:val="28"/>
          </w:rPr>
          <w:t>https://t.me/PensFond_dn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1AB1AFB9" w14:textId="77777777" w:rsidR="00A947CE" w:rsidRDefault="00F42DE2">
      <w:r>
        <w:rPr>
          <w:rFonts w:ascii="Times New Roman" w:hAnsi="Times New Roman" w:cs="Segoe UI Emoji"/>
          <w:sz w:val="28"/>
          <w:szCs w:val="28"/>
        </w:rPr>
        <w:t>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ютуб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-каналі — </w:t>
      </w:r>
      <w:hyperlink r:id="rId12">
        <w:r>
          <w:rPr>
            <w:rFonts w:ascii="Times New Roman" w:hAnsi="Times New Roman" w:cs="Times New Roman"/>
            <w:sz w:val="28"/>
            <w:szCs w:val="28"/>
          </w:rPr>
          <w:t>https://www.youtube.com/@gu_pfu_dn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2DAF1D5B" w14:textId="77777777" w:rsidR="00A947CE" w:rsidRDefault="00F42DE2">
      <w:r>
        <w:rPr>
          <w:rFonts w:ascii="Times New Roman" w:hAnsi="Times New Roman" w:cs="Segoe UI Emoji"/>
          <w:sz w:val="28"/>
          <w:szCs w:val="28"/>
        </w:rPr>
        <w:t>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інстаграм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— </w:t>
      </w:r>
      <w:hyperlink r:id="rId13">
        <w:r>
          <w:rPr>
            <w:rFonts w:ascii="Times New Roman" w:hAnsi="Times New Roman" w:cs="Times New Roman"/>
            <w:sz w:val="28"/>
            <w:szCs w:val="28"/>
          </w:rPr>
          <w:t>https://www.instagram.com/gu.pfu.dn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3205FB09" w14:textId="77777777" w:rsidR="00A947CE" w:rsidRDefault="00F42DE2">
      <w:r>
        <w:rPr>
          <w:rFonts w:ascii="Times New Roman" w:hAnsi="Times New Roman" w:cs="Segoe UI Emoji"/>
          <w:sz w:val="28"/>
          <w:szCs w:val="28"/>
        </w:rPr>
        <w:t>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TikTok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— </w:t>
      </w:r>
      <w:hyperlink r:id="rId14">
        <w:r>
          <w:rPr>
            <w:rFonts w:ascii="Times New Roman" w:hAnsi="Times New Roman" w:cs="Times New Roman"/>
            <w:sz w:val="28"/>
            <w:szCs w:val="28"/>
          </w:rPr>
          <w:t>https://www.tiktok.com/@gu_pfu_dn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2A7C4CFB" w14:textId="77777777" w:rsidR="00A947CE" w:rsidRDefault="00A947CE">
      <w:pPr>
        <w:rPr>
          <w:rFonts w:ascii="Times New Roman" w:hAnsi="Times New Roman" w:cs="Times New Roman"/>
          <w:sz w:val="28"/>
          <w:szCs w:val="28"/>
        </w:rPr>
      </w:pPr>
    </w:p>
    <w:p w14:paraId="7DA2024F" w14:textId="77777777" w:rsidR="00A947CE" w:rsidRDefault="00F42DE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Бережіть себе та отримуйте пенсійні послуги не виходячи з дому! </w:t>
      </w:r>
    </w:p>
    <w:p w14:paraId="4B3F9BB1" w14:textId="77777777" w:rsidR="00A947CE" w:rsidRDefault="00A947CE">
      <w:pPr>
        <w:rPr>
          <w:rFonts w:ascii="Times New Roman" w:hAnsi="Times New Roman" w:cs="Times New Roman"/>
          <w:i/>
          <w:sz w:val="28"/>
          <w:szCs w:val="28"/>
        </w:rPr>
      </w:pPr>
    </w:p>
    <w:p w14:paraId="6244AD0A" w14:textId="77777777" w:rsidR="00A947CE" w:rsidRDefault="00F42DE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 матеріалами Головного управління Пенсійного фонду України                                           в Донецькій області.</w:t>
      </w:r>
    </w:p>
    <w:p w14:paraId="7FAF4D5E" w14:textId="77777777" w:rsidR="00A947CE" w:rsidRDefault="00F42DE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</w:t>
      </w:r>
    </w:p>
    <w:sectPr w:rsidR="00A947CE">
      <w:headerReference w:type="default" r:id="rId15"/>
      <w:pgSz w:w="11906" w:h="16838"/>
      <w:pgMar w:top="851" w:right="851" w:bottom="851" w:left="1418" w:header="709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EBE3B" w14:textId="77777777" w:rsidR="00B3706E" w:rsidRDefault="00B3706E">
      <w:pPr>
        <w:spacing w:after="0" w:line="240" w:lineRule="auto"/>
      </w:pPr>
      <w:r>
        <w:separator/>
      </w:r>
    </w:p>
  </w:endnote>
  <w:endnote w:type="continuationSeparator" w:id="0">
    <w:p w14:paraId="3C61D473" w14:textId="77777777" w:rsidR="00B3706E" w:rsidRDefault="00B37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88FC4" w14:textId="77777777" w:rsidR="00B3706E" w:rsidRDefault="00B3706E">
      <w:pPr>
        <w:spacing w:after="0" w:line="240" w:lineRule="auto"/>
      </w:pPr>
      <w:r>
        <w:separator/>
      </w:r>
    </w:p>
  </w:footnote>
  <w:footnote w:type="continuationSeparator" w:id="0">
    <w:p w14:paraId="00B69087" w14:textId="77777777" w:rsidR="00B3706E" w:rsidRDefault="00B370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19940637"/>
      <w:docPartObj>
        <w:docPartGallery w:val="Page Numbers (Top of Page)"/>
        <w:docPartUnique/>
      </w:docPartObj>
    </w:sdtPr>
    <w:sdtEndPr/>
    <w:sdtContent>
      <w:p w14:paraId="6DCED554" w14:textId="77777777" w:rsidR="00A947CE" w:rsidRDefault="00F42DE2">
        <w:pPr>
          <w:pStyle w:val="a8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2DAFC71" w14:textId="77777777" w:rsidR="00A947CE" w:rsidRDefault="00A947CE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7CE"/>
    <w:rsid w:val="00A947CE"/>
    <w:rsid w:val="00B3706E"/>
    <w:rsid w:val="00DE688C"/>
    <w:rsid w:val="00F42DE2"/>
    <w:rsid w:val="00F5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134A4"/>
  <w15:docId w15:val="{15B8E7E4-B29B-4DE3-AD8F-AD005FC97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36A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B04FC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qFormat/>
    <w:rsid w:val="00DB04FC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xt0psk2">
    <w:name w:val="xt0psk2"/>
    <w:basedOn w:val="a0"/>
    <w:qFormat/>
    <w:rsid w:val="00DB04FC"/>
  </w:style>
  <w:style w:type="character" w:styleId="a3">
    <w:name w:val="Hyperlink"/>
    <w:basedOn w:val="a0"/>
    <w:uiPriority w:val="99"/>
    <w:unhideWhenUsed/>
    <w:rsid w:val="00DB04FC"/>
    <w:rPr>
      <w:color w:val="0000FF"/>
      <w:u w:val="single"/>
    </w:rPr>
  </w:style>
  <w:style w:type="character" w:customStyle="1" w:styleId="x193iq5w">
    <w:name w:val="x193iq5w"/>
    <w:basedOn w:val="a0"/>
    <w:qFormat/>
    <w:rsid w:val="00DB04FC"/>
  </w:style>
  <w:style w:type="character" w:styleId="a4">
    <w:name w:val="Strong"/>
    <w:basedOn w:val="a0"/>
    <w:uiPriority w:val="22"/>
    <w:qFormat/>
    <w:rsid w:val="00DB04FC"/>
    <w:rPr>
      <w:b/>
      <w:bCs/>
    </w:rPr>
  </w:style>
  <w:style w:type="character" w:customStyle="1" w:styleId="x1dor1uw">
    <w:name w:val="x1dor1uw"/>
    <w:basedOn w:val="a0"/>
    <w:qFormat/>
    <w:rsid w:val="00DB04FC"/>
  </w:style>
  <w:style w:type="character" w:customStyle="1" w:styleId="x4k7w5x">
    <w:name w:val="x4k7w5x"/>
    <w:basedOn w:val="a0"/>
    <w:qFormat/>
    <w:rsid w:val="00DB04FC"/>
  </w:style>
  <w:style w:type="character" w:customStyle="1" w:styleId="xh99ass">
    <w:name w:val="xh99ass"/>
    <w:basedOn w:val="a0"/>
    <w:qFormat/>
    <w:rsid w:val="00DB04FC"/>
  </w:style>
  <w:style w:type="character" w:customStyle="1" w:styleId="xzpqnlu">
    <w:name w:val="xzpqnlu"/>
    <w:basedOn w:val="a0"/>
    <w:qFormat/>
    <w:rsid w:val="00DB04FC"/>
  </w:style>
  <w:style w:type="character" w:customStyle="1" w:styleId="20">
    <w:name w:val="Заголовок 2 Знак"/>
    <w:basedOn w:val="a0"/>
    <w:link w:val="2"/>
    <w:uiPriority w:val="9"/>
    <w:semiHidden/>
    <w:qFormat/>
    <w:rsid w:val="007C36A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x1lliihq">
    <w:name w:val="x1lliihq"/>
    <w:basedOn w:val="a0"/>
    <w:qFormat/>
    <w:rsid w:val="007C36A4"/>
  </w:style>
  <w:style w:type="character" w:customStyle="1" w:styleId="x1jnq1ez">
    <w:name w:val="x1jnq1ez"/>
    <w:basedOn w:val="a0"/>
    <w:qFormat/>
    <w:rsid w:val="007C36A4"/>
  </w:style>
  <w:style w:type="character" w:customStyle="1" w:styleId="x6s0dn4">
    <w:name w:val="x6s0dn4"/>
    <w:basedOn w:val="a0"/>
    <w:qFormat/>
    <w:rsid w:val="007C36A4"/>
  </w:style>
  <w:style w:type="character" w:customStyle="1" w:styleId="z-">
    <w:name w:val="z-Начало формы Знак"/>
    <w:basedOn w:val="a0"/>
    <w:link w:val="z-0"/>
    <w:uiPriority w:val="99"/>
    <w:semiHidden/>
    <w:qFormat/>
    <w:rsid w:val="007C36A4"/>
    <w:rPr>
      <w:rFonts w:ascii="Arial" w:eastAsia="Times New Roman" w:hAnsi="Arial" w:cs="Arial"/>
      <w:vanish/>
      <w:sz w:val="16"/>
      <w:szCs w:val="16"/>
      <w:lang w:eastAsia="uk-UA"/>
    </w:rPr>
  </w:style>
  <w:style w:type="character" w:customStyle="1" w:styleId="z-1">
    <w:name w:val="z-Конец формы Знак"/>
    <w:basedOn w:val="a0"/>
    <w:link w:val="z-2"/>
    <w:uiPriority w:val="99"/>
    <w:semiHidden/>
    <w:qFormat/>
    <w:rsid w:val="007C36A4"/>
    <w:rPr>
      <w:rFonts w:ascii="Arial" w:eastAsia="Times New Roman" w:hAnsi="Arial" w:cs="Arial"/>
      <w:vanish/>
      <w:sz w:val="16"/>
      <w:szCs w:val="16"/>
      <w:lang w:eastAsia="uk-UA"/>
    </w:rPr>
  </w:style>
  <w:style w:type="character" w:customStyle="1" w:styleId="xi81zsa">
    <w:name w:val="xi81zsa"/>
    <w:basedOn w:val="a0"/>
    <w:qFormat/>
    <w:rsid w:val="007C36A4"/>
  </w:style>
  <w:style w:type="character" w:customStyle="1" w:styleId="a5">
    <w:name w:val="Текст выноски Знак"/>
    <w:basedOn w:val="a0"/>
    <w:link w:val="a6"/>
    <w:uiPriority w:val="99"/>
    <w:semiHidden/>
    <w:qFormat/>
    <w:rsid w:val="001B2E6D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312B33"/>
  </w:style>
  <w:style w:type="character" w:customStyle="1" w:styleId="a9">
    <w:name w:val="Нижний колонтитул Знак"/>
    <w:basedOn w:val="a0"/>
    <w:link w:val="aa"/>
    <w:uiPriority w:val="99"/>
    <w:qFormat/>
    <w:rsid w:val="00312B33"/>
  </w:style>
  <w:style w:type="character" w:styleId="ab">
    <w:name w:val="Unresolved Mention"/>
    <w:basedOn w:val="a0"/>
    <w:uiPriority w:val="99"/>
    <w:semiHidden/>
    <w:unhideWhenUsed/>
    <w:qFormat/>
    <w:rsid w:val="00244021"/>
    <w:rPr>
      <w:color w:val="605E5C"/>
      <w:shd w:val="clear" w:color="auto" w:fill="E1DFDD"/>
    </w:rPr>
  </w:style>
  <w:style w:type="paragraph" w:customStyle="1" w:styleId="1">
    <w:name w:val="Заголовок1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Ari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">
    <w:name w:val="Покажчик"/>
    <w:basedOn w:val="a"/>
    <w:qFormat/>
    <w:pPr>
      <w:suppressLineNumbers/>
    </w:pPr>
    <w:rPr>
      <w:rFonts w:cs="Arial"/>
    </w:rPr>
  </w:style>
  <w:style w:type="paragraph" w:styleId="z-0">
    <w:name w:val="HTML Top of Form"/>
    <w:basedOn w:val="a"/>
    <w:next w:val="a"/>
    <w:link w:val="z-"/>
    <w:uiPriority w:val="99"/>
    <w:semiHidden/>
    <w:unhideWhenUsed/>
    <w:qFormat/>
    <w:rsid w:val="007C36A4"/>
    <w:pPr>
      <w:pBdr>
        <w:bottom w:val="single" w:sz="6" w:space="1" w:color="000000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uk-UA"/>
    </w:rPr>
  </w:style>
  <w:style w:type="paragraph" w:customStyle="1" w:styleId="xdj266r">
    <w:name w:val="xdj266r"/>
    <w:basedOn w:val="a"/>
    <w:qFormat/>
    <w:rsid w:val="007C36A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z-2">
    <w:name w:val="HTML Bottom of Form"/>
    <w:basedOn w:val="a"/>
    <w:next w:val="a"/>
    <w:link w:val="z-1"/>
    <w:uiPriority w:val="99"/>
    <w:semiHidden/>
    <w:unhideWhenUsed/>
    <w:qFormat/>
    <w:rsid w:val="007C36A4"/>
    <w:pPr>
      <w:pBdr>
        <w:top w:val="single" w:sz="6" w:space="1" w:color="000000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uk-UA"/>
    </w:rPr>
  </w:style>
  <w:style w:type="paragraph" w:styleId="a6">
    <w:name w:val="Balloon Text"/>
    <w:basedOn w:val="a"/>
    <w:link w:val="a5"/>
    <w:uiPriority w:val="99"/>
    <w:semiHidden/>
    <w:unhideWhenUsed/>
    <w:qFormat/>
    <w:rsid w:val="001B2E6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0">
    <w:name w:val="Верхній і нижній колонтитули"/>
    <w:basedOn w:val="a"/>
    <w:qFormat/>
  </w:style>
  <w:style w:type="paragraph" w:styleId="a8">
    <w:name w:val="header"/>
    <w:basedOn w:val="a"/>
    <w:link w:val="a7"/>
    <w:uiPriority w:val="99"/>
    <w:unhideWhenUsed/>
    <w:rsid w:val="00312B33"/>
    <w:pPr>
      <w:tabs>
        <w:tab w:val="center" w:pos="4819"/>
        <w:tab w:val="right" w:pos="9639"/>
      </w:tabs>
      <w:spacing w:after="0" w:line="240" w:lineRule="auto"/>
    </w:pPr>
  </w:style>
  <w:style w:type="paragraph" w:styleId="aa">
    <w:name w:val="footer"/>
    <w:basedOn w:val="a"/>
    <w:link w:val="a9"/>
    <w:uiPriority w:val="99"/>
    <w:unhideWhenUsed/>
    <w:rsid w:val="00312B33"/>
    <w:pPr>
      <w:tabs>
        <w:tab w:val="center" w:pos="4819"/>
        <w:tab w:val="right" w:pos="9639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1p.de/if5s7" TargetMode="External"/><Relationship Id="rId13" Type="http://schemas.openxmlformats.org/officeDocument/2006/relationships/hyperlink" Target="https://www.instagram.com/gu.pfu.d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rtal.pfu.gov.ua/" TargetMode="External"/><Relationship Id="rId12" Type="http://schemas.openxmlformats.org/officeDocument/2006/relationships/hyperlink" Target="https://www.youtube.com/@gu_pfu_dn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t.me/PensFond_dn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facebook.com/dn.pf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fu.gov.ua/dn" TargetMode="External"/><Relationship Id="rId14" Type="http://schemas.openxmlformats.org/officeDocument/2006/relationships/hyperlink" Target="https://www.tiktok.com/@gu_pfu_d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40BACC-152D-484A-8561-500733DB2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2699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dc:description/>
  <cp:lastModifiedBy>Legion -</cp:lastModifiedBy>
  <cp:revision>2</cp:revision>
  <dcterms:created xsi:type="dcterms:W3CDTF">2024-11-08T08:41:00Z</dcterms:created>
  <dcterms:modified xsi:type="dcterms:W3CDTF">2024-11-08T08:41:00Z</dcterms:modified>
  <dc:language>uk-UA</dc:language>
</cp:coreProperties>
</file>