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C7C70A" w14:textId="77777777" w:rsidR="005833F8" w:rsidRPr="00A863B7" w:rsidRDefault="005833F8" w:rsidP="008F5905">
      <w:pPr>
        <w:widowControl/>
        <w:pBdr>
          <w:top w:val="nil"/>
          <w:left w:val="nil"/>
          <w:bottom w:val="nil"/>
          <w:right w:val="nil"/>
          <w:between w:val="nil"/>
        </w:pBdr>
        <w:spacing w:line="240" w:lineRule="auto"/>
        <w:rPr>
          <w:rFonts w:ascii="Times New Roman" w:eastAsia="Times New Roman" w:hAnsi="Times New Roman" w:cs="Times New Roman"/>
          <w:b/>
          <w:highlight w:val="white"/>
          <w:lang w:val="uk-UA"/>
        </w:rPr>
      </w:pPr>
    </w:p>
    <w:p w14:paraId="392B7677" w14:textId="77777777" w:rsidR="00462EAB" w:rsidRPr="00462EAB" w:rsidRDefault="00462EAB" w:rsidP="00462EAB">
      <w:pPr>
        <w:widowControl/>
        <w:autoSpaceDN w:val="0"/>
        <w:spacing w:line="240" w:lineRule="auto"/>
        <w:jc w:val="center"/>
        <w:rPr>
          <w:rFonts w:ascii="Times New Roman" w:eastAsia="Times New Roman" w:hAnsi="Times New Roman" w:cs="Times New Roman"/>
          <w:sz w:val="24"/>
          <w:szCs w:val="24"/>
          <w:lang w:val="uk-UA" w:eastAsia="ru-RU"/>
        </w:rPr>
      </w:pPr>
    </w:p>
    <w:p w14:paraId="536C9709" w14:textId="77777777" w:rsidR="00462EAB" w:rsidRPr="00462EAB" w:rsidRDefault="00462EAB" w:rsidP="00462EAB">
      <w:pPr>
        <w:widowControl/>
        <w:autoSpaceDN w:val="0"/>
        <w:spacing w:line="240" w:lineRule="auto"/>
        <w:jc w:val="center"/>
        <w:rPr>
          <w:rFonts w:ascii="Times New Roman" w:eastAsia="Times New Roman" w:hAnsi="Times New Roman" w:cs="Times New Roman"/>
          <w:sz w:val="24"/>
          <w:szCs w:val="24"/>
          <w:lang w:val="uk-UA" w:eastAsia="ru-RU"/>
        </w:rPr>
      </w:pPr>
      <w:r w:rsidRPr="00462EAB">
        <w:rPr>
          <w:rFonts w:ascii="Times New Roman" w:eastAsia="Times New Roman" w:hAnsi="Times New Roman" w:cs="Times New Roman"/>
          <w:noProof/>
          <w:sz w:val="24"/>
          <w:szCs w:val="24"/>
          <w:lang w:val="uk-UA"/>
        </w:rPr>
        <w:drawing>
          <wp:inline distT="0" distB="0" distL="0" distR="0" wp14:anchorId="38DC27E9" wp14:editId="70F3E30B">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7EB0C04" w14:textId="77777777" w:rsidR="00462EAB" w:rsidRPr="00462EAB" w:rsidRDefault="00462EAB" w:rsidP="00462EAB">
      <w:pPr>
        <w:widowControl/>
        <w:autoSpaceDN w:val="0"/>
        <w:spacing w:line="240" w:lineRule="auto"/>
        <w:jc w:val="center"/>
        <w:rPr>
          <w:rFonts w:ascii="Times New Roman" w:eastAsia="Times New Roman" w:hAnsi="Times New Roman" w:cs="Times New Roman"/>
          <w:sz w:val="24"/>
          <w:szCs w:val="24"/>
          <w:lang w:val="uk-UA" w:eastAsia="ru-RU"/>
        </w:rPr>
      </w:pPr>
    </w:p>
    <w:p w14:paraId="5F389D77"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СВЯТОГІРСЬКА  МІСЬКА  ВІЙСЬКОВА АДМІНІСТРАЦІЯ</w:t>
      </w:r>
    </w:p>
    <w:p w14:paraId="19FDB7EC"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КРАМАТОРСЬКОГО РАЙОНУ ДОНЕЦЬКОЇ ОБЛАСТІ</w:t>
      </w:r>
    </w:p>
    <w:p w14:paraId="35859C78"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p>
    <w:p w14:paraId="61D08939"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РОЗПОРЯДЖЕННЯ</w:t>
      </w:r>
    </w:p>
    <w:p w14:paraId="182D438D"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НАЧАЛЬНИКА СВЯТОГІРСЬКОЇ  МІСЬКОЇ</w:t>
      </w:r>
    </w:p>
    <w:p w14:paraId="1B8524A8"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ВІЙСЬКОВОЇ  АДМІНІСТРАЦІЇ</w:t>
      </w:r>
    </w:p>
    <w:p w14:paraId="5DDC0FDB"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p>
    <w:p w14:paraId="5E5921B1"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p>
    <w:p w14:paraId="1C6E7B0A" w14:textId="2D404AA3" w:rsidR="00462EAB" w:rsidRPr="00B77A97" w:rsidRDefault="00462EAB" w:rsidP="00462EAB">
      <w:pPr>
        <w:widowControl/>
        <w:autoSpaceDN w:val="0"/>
        <w:spacing w:line="240" w:lineRule="auto"/>
        <w:rPr>
          <w:rFonts w:ascii="Times New Roman" w:eastAsia="Times New Roman" w:hAnsi="Times New Roman" w:cs="Times New Roman"/>
          <w:sz w:val="24"/>
          <w:szCs w:val="24"/>
          <w:lang w:val="uk-UA" w:eastAsia="ru-RU"/>
        </w:rPr>
      </w:pPr>
      <w:r w:rsidRPr="00EE7AB1">
        <w:rPr>
          <w:rFonts w:ascii="Times New Roman" w:eastAsia="Times New Roman" w:hAnsi="Times New Roman" w:cs="Times New Roman"/>
          <w:sz w:val="24"/>
          <w:szCs w:val="24"/>
          <w:lang w:val="uk-UA" w:eastAsia="ru-RU"/>
        </w:rPr>
        <w:t xml:space="preserve">від </w:t>
      </w:r>
      <w:r w:rsidR="00E95A73">
        <w:rPr>
          <w:rFonts w:ascii="Times New Roman" w:eastAsia="Times New Roman" w:hAnsi="Times New Roman" w:cs="Times New Roman"/>
          <w:sz w:val="24"/>
          <w:szCs w:val="24"/>
          <w:lang w:val="uk-UA" w:eastAsia="ru-RU"/>
        </w:rPr>
        <w:t>06</w:t>
      </w:r>
      <w:r w:rsidR="008947AA">
        <w:rPr>
          <w:rFonts w:ascii="Times New Roman" w:eastAsia="Times New Roman" w:hAnsi="Times New Roman" w:cs="Times New Roman"/>
          <w:sz w:val="24"/>
          <w:szCs w:val="24"/>
          <w:lang w:val="uk-UA" w:eastAsia="ru-RU"/>
        </w:rPr>
        <w:t>.05</w:t>
      </w:r>
      <w:r w:rsidR="00E70EC6" w:rsidRPr="00EE7AB1">
        <w:rPr>
          <w:rFonts w:ascii="Times New Roman" w:eastAsia="Times New Roman" w:hAnsi="Times New Roman" w:cs="Times New Roman"/>
          <w:sz w:val="24"/>
          <w:szCs w:val="24"/>
          <w:lang w:val="uk-UA" w:eastAsia="ru-RU"/>
        </w:rPr>
        <w:t>.2026</w:t>
      </w:r>
      <w:r w:rsidRPr="00EE7AB1">
        <w:rPr>
          <w:rFonts w:ascii="Times New Roman" w:eastAsia="Times New Roman" w:hAnsi="Times New Roman" w:cs="Times New Roman"/>
          <w:sz w:val="24"/>
          <w:szCs w:val="24"/>
          <w:lang w:val="uk-UA" w:eastAsia="ru-RU"/>
        </w:rPr>
        <w:t xml:space="preserve">                 </w:t>
      </w:r>
      <w:r w:rsidR="00E70EC6" w:rsidRPr="00EE7AB1">
        <w:rPr>
          <w:rFonts w:ascii="Times New Roman" w:eastAsia="Times New Roman" w:hAnsi="Times New Roman" w:cs="Times New Roman"/>
          <w:sz w:val="24"/>
          <w:szCs w:val="24"/>
          <w:lang w:val="uk-UA" w:eastAsia="ru-RU"/>
        </w:rPr>
        <w:t xml:space="preserve">                  </w:t>
      </w:r>
      <w:r w:rsidRPr="00EE7AB1">
        <w:rPr>
          <w:rFonts w:ascii="Times New Roman" w:eastAsia="Times New Roman" w:hAnsi="Times New Roman" w:cs="Times New Roman"/>
          <w:sz w:val="24"/>
          <w:szCs w:val="24"/>
          <w:lang w:val="uk-UA" w:eastAsia="ru-RU"/>
        </w:rPr>
        <w:t xml:space="preserve">   м. </w:t>
      </w:r>
      <w:proofErr w:type="spellStart"/>
      <w:r w:rsidRPr="00B77A97">
        <w:rPr>
          <w:rFonts w:ascii="Times New Roman" w:eastAsia="Times New Roman" w:hAnsi="Times New Roman" w:cs="Times New Roman"/>
          <w:sz w:val="24"/>
          <w:szCs w:val="24"/>
          <w:lang w:val="uk-UA" w:eastAsia="ru-RU"/>
        </w:rPr>
        <w:t>Святогірськ</w:t>
      </w:r>
      <w:proofErr w:type="spellEnd"/>
      <w:r w:rsidRPr="00B77A97">
        <w:rPr>
          <w:rFonts w:ascii="Times New Roman" w:eastAsia="Times New Roman" w:hAnsi="Times New Roman" w:cs="Times New Roman"/>
          <w:sz w:val="24"/>
          <w:szCs w:val="24"/>
          <w:lang w:val="uk-UA" w:eastAsia="ru-RU"/>
        </w:rPr>
        <w:t xml:space="preserve">                </w:t>
      </w:r>
      <w:r w:rsidR="003A0988" w:rsidRPr="00B77A97">
        <w:rPr>
          <w:rFonts w:ascii="Times New Roman" w:eastAsia="Times New Roman" w:hAnsi="Times New Roman" w:cs="Times New Roman"/>
          <w:sz w:val="24"/>
          <w:szCs w:val="24"/>
          <w:lang w:val="uk-UA" w:eastAsia="ru-RU"/>
        </w:rPr>
        <w:t xml:space="preserve">                              </w:t>
      </w:r>
      <w:r w:rsidRPr="00B77A97">
        <w:rPr>
          <w:rFonts w:ascii="Times New Roman" w:eastAsia="Times New Roman" w:hAnsi="Times New Roman" w:cs="Times New Roman"/>
          <w:sz w:val="24"/>
          <w:szCs w:val="24"/>
          <w:lang w:val="uk-UA" w:eastAsia="ru-RU"/>
        </w:rPr>
        <w:t>№</w:t>
      </w:r>
      <w:r w:rsidR="008947AA">
        <w:rPr>
          <w:rFonts w:ascii="Times New Roman" w:eastAsia="Times New Roman" w:hAnsi="Times New Roman" w:cs="Times New Roman"/>
          <w:sz w:val="24"/>
          <w:szCs w:val="24"/>
          <w:lang w:val="uk-UA" w:eastAsia="ru-RU"/>
        </w:rPr>
        <w:t xml:space="preserve"> </w:t>
      </w:r>
      <w:r w:rsidR="00E95A73">
        <w:rPr>
          <w:rFonts w:ascii="Times New Roman" w:eastAsia="Times New Roman" w:hAnsi="Times New Roman" w:cs="Times New Roman"/>
          <w:sz w:val="24"/>
          <w:szCs w:val="24"/>
          <w:lang w:val="uk-UA" w:eastAsia="ru-RU"/>
        </w:rPr>
        <w:t>208</w:t>
      </w:r>
    </w:p>
    <w:p w14:paraId="5572EC26" w14:textId="77777777" w:rsidR="005833F8" w:rsidRPr="00B77A97" w:rsidRDefault="005833F8">
      <w:pPr>
        <w:spacing w:before="151" w:line="240" w:lineRule="auto"/>
        <w:ind w:left="18"/>
        <w:rPr>
          <w:rFonts w:ascii="Times New Roman" w:eastAsia="Times New Roman" w:hAnsi="Times New Roman" w:cs="Times New Roman"/>
          <w:sz w:val="24"/>
          <w:szCs w:val="24"/>
          <w:highlight w:val="white"/>
        </w:rPr>
      </w:pPr>
    </w:p>
    <w:p w14:paraId="3BE4A911" w14:textId="14AC6127" w:rsidR="0098069E" w:rsidRPr="00EE7AB1" w:rsidRDefault="00664011" w:rsidP="008947AA">
      <w:pPr>
        <w:spacing w:line="240" w:lineRule="auto"/>
        <w:ind w:left="17" w:right="5244"/>
        <w:jc w:val="both"/>
        <w:rPr>
          <w:rFonts w:ascii="Times New Roman" w:eastAsia="Times New Roman" w:hAnsi="Times New Roman" w:cs="Times New Roman"/>
          <w:sz w:val="24"/>
          <w:szCs w:val="24"/>
          <w:lang w:val="uk-UA"/>
        </w:rPr>
      </w:pPr>
      <w:r w:rsidRPr="00EE7AB1">
        <w:rPr>
          <w:rFonts w:ascii="Times New Roman" w:eastAsia="Times New Roman" w:hAnsi="Times New Roman" w:cs="Times New Roman"/>
          <w:sz w:val="24"/>
          <w:szCs w:val="24"/>
          <w:highlight w:val="white"/>
        </w:rPr>
        <w:t xml:space="preserve">Про </w:t>
      </w:r>
      <w:r w:rsidR="00913746">
        <w:rPr>
          <w:rFonts w:ascii="Times New Roman" w:eastAsia="Times New Roman" w:hAnsi="Times New Roman" w:cs="Times New Roman"/>
          <w:sz w:val="24"/>
          <w:szCs w:val="24"/>
          <w:lang w:val="uk-UA"/>
        </w:rPr>
        <w:t>тимчасове призупинення</w:t>
      </w:r>
      <w:r w:rsidR="008947AA">
        <w:rPr>
          <w:rFonts w:ascii="Times New Roman" w:eastAsia="Times New Roman" w:hAnsi="Times New Roman" w:cs="Times New Roman"/>
          <w:sz w:val="24"/>
          <w:szCs w:val="24"/>
          <w:lang w:val="uk-UA"/>
        </w:rPr>
        <w:t xml:space="preserve"> проведення комісійного </w:t>
      </w:r>
      <w:r w:rsidRPr="00EE7AB1">
        <w:rPr>
          <w:rFonts w:ascii="Times New Roman" w:eastAsia="Times New Roman" w:hAnsi="Times New Roman" w:cs="Times New Roman"/>
          <w:sz w:val="24"/>
          <w:szCs w:val="24"/>
        </w:rPr>
        <w:t>обстеження</w:t>
      </w:r>
      <w:r w:rsidR="008947AA">
        <w:rPr>
          <w:rFonts w:ascii="Times New Roman" w:eastAsia="Times New Roman" w:hAnsi="Times New Roman" w:cs="Times New Roman"/>
          <w:sz w:val="24"/>
          <w:szCs w:val="24"/>
          <w:lang w:val="uk-UA"/>
        </w:rPr>
        <w:t xml:space="preserve"> пошкоджених</w:t>
      </w:r>
      <w:r w:rsidRPr="00EE7AB1">
        <w:rPr>
          <w:rFonts w:ascii="Times New Roman" w:eastAsia="Times New Roman" w:hAnsi="Times New Roman" w:cs="Times New Roman"/>
          <w:sz w:val="24"/>
          <w:szCs w:val="24"/>
        </w:rPr>
        <w:t xml:space="preserve"> об’єктів</w:t>
      </w:r>
      <w:r w:rsidR="008947AA">
        <w:rPr>
          <w:rFonts w:ascii="Times New Roman" w:eastAsia="Times New Roman" w:hAnsi="Times New Roman" w:cs="Times New Roman"/>
          <w:sz w:val="24"/>
          <w:szCs w:val="24"/>
          <w:lang w:val="uk-UA"/>
        </w:rPr>
        <w:t xml:space="preserve"> </w:t>
      </w:r>
      <w:r w:rsidR="003974CC" w:rsidRPr="00EE7AB1">
        <w:rPr>
          <w:rFonts w:ascii="Times New Roman" w:eastAsia="Times New Roman" w:hAnsi="Times New Roman" w:cs="Times New Roman"/>
          <w:sz w:val="24"/>
          <w:szCs w:val="24"/>
          <w:lang w:val="uk-UA"/>
        </w:rPr>
        <w:t xml:space="preserve"> </w:t>
      </w:r>
    </w:p>
    <w:p w14:paraId="250EE189" w14:textId="77777777" w:rsidR="0098069E" w:rsidRPr="00EE7AB1" w:rsidRDefault="0098069E" w:rsidP="0098069E">
      <w:pPr>
        <w:spacing w:line="240" w:lineRule="auto"/>
        <w:ind w:left="17"/>
        <w:jc w:val="both"/>
        <w:rPr>
          <w:rFonts w:ascii="Times New Roman" w:eastAsia="Times New Roman" w:hAnsi="Times New Roman" w:cs="Times New Roman"/>
          <w:sz w:val="24"/>
          <w:szCs w:val="24"/>
          <w:lang w:val="uk-UA"/>
        </w:rPr>
      </w:pPr>
    </w:p>
    <w:p w14:paraId="1EDA3095" w14:textId="0FFF1506" w:rsidR="00E70EC6" w:rsidRPr="00EE7AB1" w:rsidRDefault="008C1478" w:rsidP="00FA3350">
      <w:pPr>
        <w:spacing w:line="240" w:lineRule="auto"/>
        <w:ind w:left="17" w:firstLine="692"/>
        <w:jc w:val="both"/>
        <w:rPr>
          <w:rFonts w:ascii="Times New Roman" w:eastAsia="Times New Roman" w:hAnsi="Times New Roman" w:cs="Times New Roman"/>
          <w:sz w:val="24"/>
          <w:szCs w:val="24"/>
          <w:lang w:val="uk-UA"/>
        </w:rPr>
      </w:pPr>
      <w:r w:rsidRPr="00EE7AB1">
        <w:rPr>
          <w:rFonts w:ascii="Times New Roman" w:eastAsia="Times New Roman" w:hAnsi="Times New Roman" w:cs="Times New Roman"/>
          <w:sz w:val="24"/>
          <w:szCs w:val="24"/>
          <w:lang w:val="uk-UA"/>
        </w:rPr>
        <w:t>Керуючись</w:t>
      </w:r>
      <w:r w:rsidR="0098069E" w:rsidRPr="00EE7AB1">
        <w:rPr>
          <w:rFonts w:ascii="Times New Roman" w:eastAsia="Times New Roman" w:hAnsi="Times New Roman" w:cs="Times New Roman"/>
          <w:sz w:val="24"/>
          <w:szCs w:val="24"/>
        </w:rPr>
        <w:t xml:space="preserve"> </w:t>
      </w:r>
      <w:r w:rsidR="00491B2C" w:rsidRPr="00491B2C">
        <w:rPr>
          <w:rFonts w:ascii="Times New Roman" w:eastAsia="Times New Roman" w:hAnsi="Times New Roman" w:cs="Times New Roman"/>
          <w:sz w:val="24"/>
          <w:szCs w:val="24"/>
        </w:rPr>
        <w:t>статтею 15 Закону України «Про правовий режим воєнного стану», Порядком виконання невідкладних робіт щодо ліквідації наслідків збройної агресії Російської Федерації, пов’язаних із пошкодженням будівель та споруд, затвердженим постановою Кабінету Міністрів України від 19.04.2022 № 473</w:t>
      </w:r>
      <w:r w:rsidR="00491B2C">
        <w:rPr>
          <w:rFonts w:ascii="Times New Roman" w:eastAsia="Times New Roman" w:hAnsi="Times New Roman" w:cs="Times New Roman"/>
          <w:sz w:val="24"/>
          <w:szCs w:val="24"/>
          <w:lang w:val="uk-UA"/>
        </w:rPr>
        <w:t xml:space="preserve">, </w:t>
      </w:r>
      <w:r w:rsidR="00FE4418" w:rsidRPr="004F3256">
        <w:rPr>
          <w:rFonts w:ascii="Times New Roman" w:eastAsia="Times New Roman" w:hAnsi="Times New Roman" w:cs="Times New Roman"/>
          <w:sz w:val="24"/>
          <w:szCs w:val="24"/>
          <w:lang w:val="uk-UA"/>
        </w:rPr>
        <w:t>Постановою Верховної Ради України від 30 серпня 2022 року № 2542-ІХ «Про здійснення начальниками військових адміністрацій населених пунктів у Донецькій області повноважень, передбачених частиною другою статті 10 Закону України «Про правовий режим воєнного стану»</w:t>
      </w:r>
      <w:r w:rsidR="00A54070" w:rsidRPr="004F3256">
        <w:rPr>
          <w:rFonts w:ascii="Times New Roman" w:eastAsia="Times New Roman" w:hAnsi="Times New Roman" w:cs="Times New Roman"/>
          <w:sz w:val="24"/>
          <w:szCs w:val="24"/>
          <w:lang w:val="uk-UA"/>
        </w:rPr>
        <w:t>,</w:t>
      </w:r>
      <w:r w:rsidR="00A54070">
        <w:rPr>
          <w:rFonts w:ascii="Times New Roman" w:eastAsia="Times New Roman" w:hAnsi="Times New Roman" w:cs="Times New Roman"/>
          <w:sz w:val="24"/>
          <w:szCs w:val="24"/>
          <w:lang w:val="uk-UA"/>
        </w:rPr>
        <w:t xml:space="preserve"> </w:t>
      </w:r>
      <w:r w:rsidR="003428ED">
        <w:rPr>
          <w:rFonts w:ascii="Times New Roman" w:eastAsia="Times New Roman" w:hAnsi="Times New Roman" w:cs="Times New Roman"/>
          <w:sz w:val="24"/>
          <w:szCs w:val="24"/>
          <w:lang w:val="uk-UA"/>
        </w:rPr>
        <w:t xml:space="preserve">протоколом Регіональної комісії з питань техногенно-екологічної безпеки і надзвичайних ситуацій Донецької області від 11.12.2025 </w:t>
      </w:r>
      <w:r w:rsidR="00491B2C">
        <w:rPr>
          <w:rFonts w:ascii="Times New Roman" w:eastAsia="Times New Roman" w:hAnsi="Times New Roman" w:cs="Times New Roman"/>
          <w:sz w:val="24"/>
          <w:szCs w:val="24"/>
          <w:lang w:val="uk-UA"/>
        </w:rPr>
        <w:t>№ 29</w:t>
      </w:r>
      <w:r w:rsidR="003428ED">
        <w:rPr>
          <w:rFonts w:ascii="Times New Roman" w:eastAsia="Times New Roman" w:hAnsi="Times New Roman" w:cs="Times New Roman"/>
          <w:sz w:val="24"/>
          <w:szCs w:val="24"/>
          <w:lang w:val="uk-UA"/>
        </w:rPr>
        <w:t xml:space="preserve">, протоколом Комісії з обстеження об’єктів, пошкоджених внаслідок збройної агресії  Російської Федерації у </w:t>
      </w:r>
      <w:proofErr w:type="spellStart"/>
      <w:r w:rsidR="003428ED">
        <w:rPr>
          <w:rFonts w:ascii="Times New Roman" w:eastAsia="Times New Roman" w:hAnsi="Times New Roman" w:cs="Times New Roman"/>
          <w:sz w:val="24"/>
          <w:szCs w:val="24"/>
          <w:lang w:val="uk-UA"/>
        </w:rPr>
        <w:t>Святогірській</w:t>
      </w:r>
      <w:proofErr w:type="spellEnd"/>
      <w:r w:rsidR="003428ED">
        <w:rPr>
          <w:rFonts w:ascii="Times New Roman" w:eastAsia="Times New Roman" w:hAnsi="Times New Roman" w:cs="Times New Roman"/>
          <w:sz w:val="24"/>
          <w:szCs w:val="24"/>
          <w:lang w:val="uk-UA"/>
        </w:rPr>
        <w:t xml:space="preserve"> міській територіальній</w:t>
      </w:r>
      <w:r w:rsidR="00491B2C">
        <w:rPr>
          <w:rFonts w:ascii="Times New Roman" w:eastAsia="Times New Roman" w:hAnsi="Times New Roman" w:cs="Times New Roman"/>
          <w:sz w:val="24"/>
          <w:szCs w:val="24"/>
          <w:lang w:val="uk-UA"/>
        </w:rPr>
        <w:t xml:space="preserve"> громаді від 21.01.2026 № 3</w:t>
      </w:r>
      <w:r w:rsidR="003428ED">
        <w:rPr>
          <w:rFonts w:ascii="Times New Roman" w:eastAsia="Times New Roman" w:hAnsi="Times New Roman" w:cs="Times New Roman"/>
          <w:sz w:val="24"/>
          <w:szCs w:val="24"/>
          <w:lang w:val="uk-UA"/>
        </w:rPr>
        <w:t xml:space="preserve">, у зв’язку  з загостренням </w:t>
      </w:r>
      <w:proofErr w:type="spellStart"/>
      <w:r w:rsidR="003428ED">
        <w:rPr>
          <w:rFonts w:ascii="Times New Roman" w:eastAsia="Times New Roman" w:hAnsi="Times New Roman" w:cs="Times New Roman"/>
          <w:sz w:val="24"/>
          <w:szCs w:val="24"/>
          <w:lang w:val="uk-UA"/>
        </w:rPr>
        <w:t>безпекової</w:t>
      </w:r>
      <w:proofErr w:type="spellEnd"/>
      <w:r w:rsidR="003428ED">
        <w:rPr>
          <w:rFonts w:ascii="Times New Roman" w:eastAsia="Times New Roman" w:hAnsi="Times New Roman" w:cs="Times New Roman"/>
          <w:sz w:val="24"/>
          <w:szCs w:val="24"/>
          <w:lang w:val="uk-UA"/>
        </w:rPr>
        <w:t xml:space="preserve"> ситуації, погіршенням воєнно-політичної обстановки, </w:t>
      </w:r>
      <w:r w:rsidR="00913746">
        <w:rPr>
          <w:rFonts w:ascii="Times New Roman" w:eastAsia="Times New Roman" w:hAnsi="Times New Roman" w:cs="Times New Roman"/>
          <w:sz w:val="24"/>
          <w:szCs w:val="24"/>
          <w:lang w:val="uk-UA"/>
        </w:rPr>
        <w:t xml:space="preserve">проведенням обов’язкової евакуації в примусовий спосіб дітей з їх батьками або особами які їх замінюють, </w:t>
      </w:r>
      <w:r w:rsidR="002706E6" w:rsidRPr="00EE7AB1">
        <w:rPr>
          <w:rFonts w:ascii="Times New Roman" w:eastAsia="Times New Roman" w:hAnsi="Times New Roman" w:cs="Times New Roman"/>
          <w:sz w:val="24"/>
          <w:szCs w:val="24"/>
          <w:lang w:val="uk-UA"/>
        </w:rPr>
        <w:t xml:space="preserve">враховуючи </w:t>
      </w:r>
      <w:r w:rsidR="00664011" w:rsidRPr="00EE7AB1">
        <w:rPr>
          <w:rFonts w:ascii="Times New Roman" w:eastAsia="Times New Roman" w:hAnsi="Times New Roman" w:cs="Times New Roman"/>
          <w:sz w:val="24"/>
          <w:szCs w:val="24"/>
          <w:highlight w:val="white"/>
        </w:rPr>
        <w:t>неможливість забезпечення безпеки</w:t>
      </w:r>
      <w:r w:rsidRPr="00EE7AB1">
        <w:rPr>
          <w:rFonts w:ascii="Times New Roman" w:eastAsia="Times New Roman" w:hAnsi="Times New Roman" w:cs="Times New Roman"/>
          <w:sz w:val="24"/>
          <w:szCs w:val="24"/>
          <w:highlight w:val="white"/>
          <w:lang w:val="uk-UA"/>
        </w:rPr>
        <w:t xml:space="preserve"> життю</w:t>
      </w:r>
      <w:r w:rsidR="003428ED">
        <w:rPr>
          <w:rFonts w:ascii="Times New Roman" w:eastAsia="Times New Roman" w:hAnsi="Times New Roman" w:cs="Times New Roman"/>
          <w:sz w:val="24"/>
          <w:szCs w:val="24"/>
          <w:highlight w:val="white"/>
        </w:rPr>
        <w:t xml:space="preserve"> та здоров’ю </w:t>
      </w:r>
      <w:r w:rsidR="003428ED">
        <w:rPr>
          <w:rFonts w:ascii="Times New Roman" w:eastAsia="Times New Roman" w:hAnsi="Times New Roman" w:cs="Times New Roman"/>
          <w:sz w:val="24"/>
          <w:szCs w:val="24"/>
          <w:highlight w:val="white"/>
          <w:lang w:val="uk-UA"/>
        </w:rPr>
        <w:t>працівників комісії</w:t>
      </w:r>
      <w:r w:rsidRPr="00EE7AB1">
        <w:rPr>
          <w:rFonts w:ascii="Times New Roman" w:eastAsia="Times New Roman" w:hAnsi="Times New Roman" w:cs="Times New Roman"/>
          <w:sz w:val="24"/>
          <w:szCs w:val="24"/>
          <w:highlight w:val="white"/>
          <w:lang w:val="uk-UA"/>
        </w:rPr>
        <w:t xml:space="preserve">, задіяних </w:t>
      </w:r>
      <w:r w:rsidR="00664011" w:rsidRPr="00EE7AB1">
        <w:rPr>
          <w:rFonts w:ascii="Times New Roman" w:eastAsia="Times New Roman" w:hAnsi="Times New Roman" w:cs="Times New Roman"/>
          <w:sz w:val="24"/>
          <w:szCs w:val="24"/>
          <w:highlight w:val="white"/>
        </w:rPr>
        <w:t>під час проведення обстеження</w:t>
      </w:r>
      <w:r w:rsidRPr="00EE7AB1">
        <w:rPr>
          <w:rFonts w:ascii="Times New Roman" w:eastAsia="Times New Roman" w:hAnsi="Times New Roman" w:cs="Times New Roman"/>
          <w:sz w:val="24"/>
          <w:szCs w:val="24"/>
          <w:lang w:val="uk-UA"/>
        </w:rPr>
        <w:t>,</w:t>
      </w:r>
    </w:p>
    <w:p w14:paraId="00A04EDA" w14:textId="77777777" w:rsidR="00FA3350" w:rsidRPr="00EE7AB1" w:rsidRDefault="00FA3350" w:rsidP="00FA3350">
      <w:pPr>
        <w:spacing w:line="240" w:lineRule="auto"/>
        <w:ind w:left="17" w:firstLine="692"/>
        <w:jc w:val="both"/>
        <w:rPr>
          <w:rFonts w:ascii="Times New Roman" w:eastAsia="Times New Roman" w:hAnsi="Times New Roman" w:cs="Times New Roman"/>
          <w:sz w:val="24"/>
          <w:szCs w:val="24"/>
          <w:lang w:val="uk-UA"/>
        </w:rPr>
      </w:pPr>
    </w:p>
    <w:p w14:paraId="0D613C13" w14:textId="77777777" w:rsidR="008C1478" w:rsidRPr="00EE7AB1" w:rsidRDefault="00664011" w:rsidP="008C1478">
      <w:pPr>
        <w:spacing w:before="127" w:line="240" w:lineRule="auto"/>
        <w:jc w:val="both"/>
        <w:rPr>
          <w:sz w:val="24"/>
          <w:szCs w:val="24"/>
        </w:rPr>
      </w:pPr>
      <w:r w:rsidRPr="00EE7AB1">
        <w:rPr>
          <w:rFonts w:ascii="Times New Roman" w:eastAsia="Times New Roman" w:hAnsi="Times New Roman" w:cs="Times New Roman"/>
          <w:b/>
          <w:sz w:val="24"/>
          <w:szCs w:val="24"/>
          <w:highlight w:val="white"/>
        </w:rPr>
        <w:t>ЗОБОВ</w:t>
      </w:r>
      <w:r w:rsidR="00C1742B" w:rsidRPr="00EE7AB1">
        <w:rPr>
          <w:rFonts w:ascii="Times New Roman" w:eastAsia="Times New Roman" w:hAnsi="Times New Roman" w:cs="Times New Roman"/>
          <w:b/>
          <w:sz w:val="24"/>
          <w:szCs w:val="24"/>
          <w:highlight w:val="white"/>
          <w:lang w:val="uk-UA"/>
        </w:rPr>
        <w:t>’</w:t>
      </w:r>
      <w:r w:rsidRPr="00EE7AB1">
        <w:rPr>
          <w:rFonts w:ascii="Times New Roman" w:eastAsia="Times New Roman" w:hAnsi="Times New Roman" w:cs="Times New Roman"/>
          <w:b/>
          <w:sz w:val="24"/>
          <w:szCs w:val="24"/>
          <w:highlight w:val="white"/>
        </w:rPr>
        <w:t xml:space="preserve">ЯЗУЮ: </w:t>
      </w:r>
    </w:p>
    <w:p w14:paraId="2FDFE6AB" w14:textId="479FC343" w:rsidR="008C1478" w:rsidRPr="00EE7AB1" w:rsidRDefault="0054387D" w:rsidP="00EE7AB1">
      <w:pPr>
        <w:spacing w:line="240" w:lineRule="auto"/>
        <w:jc w:val="both"/>
        <w:rPr>
          <w:sz w:val="24"/>
          <w:szCs w:val="24"/>
        </w:rPr>
      </w:pPr>
      <w:r w:rsidRPr="00EE7AB1">
        <w:rPr>
          <w:rFonts w:ascii="Times New Roman" w:eastAsia="Times New Roman" w:hAnsi="Times New Roman" w:cs="Times New Roman"/>
          <w:sz w:val="24"/>
          <w:szCs w:val="24"/>
          <w:lang w:val="uk-UA"/>
        </w:rPr>
        <w:t>1.</w:t>
      </w:r>
      <w:r w:rsidR="00356BFC" w:rsidRPr="00EE7AB1">
        <w:rPr>
          <w:rFonts w:ascii="Times New Roman" w:eastAsia="Times New Roman" w:hAnsi="Times New Roman" w:cs="Times New Roman"/>
          <w:sz w:val="24"/>
          <w:szCs w:val="24"/>
          <w:lang w:val="uk-UA"/>
        </w:rPr>
        <w:t xml:space="preserve"> </w:t>
      </w:r>
      <w:r w:rsidR="00913746">
        <w:rPr>
          <w:rFonts w:ascii="Times New Roman" w:eastAsia="Times New Roman" w:hAnsi="Times New Roman" w:cs="Times New Roman"/>
          <w:sz w:val="24"/>
          <w:szCs w:val="24"/>
          <w:lang w:val="uk-UA"/>
        </w:rPr>
        <w:t>Тимчасово призупинити</w:t>
      </w:r>
      <w:r w:rsidR="008947AA">
        <w:rPr>
          <w:rFonts w:ascii="Times New Roman" w:eastAsia="Times New Roman" w:hAnsi="Times New Roman" w:cs="Times New Roman"/>
          <w:sz w:val="24"/>
          <w:szCs w:val="24"/>
          <w:lang w:val="uk-UA"/>
        </w:rPr>
        <w:t xml:space="preserve"> проведення комісійного обстеження </w:t>
      </w:r>
      <w:r w:rsidR="008C1478" w:rsidRPr="00EE7AB1">
        <w:rPr>
          <w:rFonts w:ascii="Times New Roman" w:eastAsia="Times New Roman" w:hAnsi="Times New Roman" w:cs="Times New Roman"/>
          <w:sz w:val="24"/>
          <w:szCs w:val="24"/>
          <w:lang w:val="uk-UA"/>
        </w:rPr>
        <w:t>об’єктів</w:t>
      </w:r>
      <w:r w:rsidR="008947AA">
        <w:rPr>
          <w:rFonts w:ascii="Times New Roman" w:eastAsia="Times New Roman" w:hAnsi="Times New Roman" w:cs="Times New Roman"/>
          <w:sz w:val="24"/>
          <w:szCs w:val="24"/>
          <w:lang w:val="uk-UA"/>
        </w:rPr>
        <w:t xml:space="preserve"> </w:t>
      </w:r>
      <w:r w:rsidR="003428ED">
        <w:rPr>
          <w:rFonts w:ascii="Times New Roman" w:eastAsia="Times New Roman" w:hAnsi="Times New Roman" w:cs="Times New Roman"/>
          <w:sz w:val="24"/>
          <w:szCs w:val="24"/>
          <w:lang w:val="uk-UA"/>
        </w:rPr>
        <w:t>пошкодженого</w:t>
      </w:r>
      <w:r w:rsidR="008947AA">
        <w:rPr>
          <w:rFonts w:ascii="Times New Roman" w:eastAsia="Times New Roman" w:hAnsi="Times New Roman" w:cs="Times New Roman"/>
          <w:sz w:val="24"/>
          <w:szCs w:val="24"/>
          <w:lang w:val="uk-UA"/>
        </w:rPr>
        <w:t xml:space="preserve"> нерухомого майна</w:t>
      </w:r>
      <w:r w:rsidR="003974CC" w:rsidRPr="00EE7AB1">
        <w:rPr>
          <w:rFonts w:ascii="Times New Roman" w:eastAsia="Times New Roman" w:hAnsi="Times New Roman" w:cs="Times New Roman"/>
          <w:sz w:val="24"/>
          <w:szCs w:val="24"/>
          <w:lang w:val="uk-UA"/>
        </w:rPr>
        <w:t xml:space="preserve"> на території</w:t>
      </w:r>
      <w:r w:rsidR="008947AA">
        <w:rPr>
          <w:rFonts w:ascii="Times New Roman" w:eastAsia="Times New Roman" w:hAnsi="Times New Roman" w:cs="Times New Roman"/>
          <w:sz w:val="24"/>
          <w:szCs w:val="24"/>
          <w:lang w:val="uk-UA"/>
        </w:rPr>
        <w:t xml:space="preserve"> міста </w:t>
      </w:r>
      <w:proofErr w:type="spellStart"/>
      <w:r w:rsidR="008947AA">
        <w:rPr>
          <w:rFonts w:ascii="Times New Roman" w:eastAsia="Times New Roman" w:hAnsi="Times New Roman" w:cs="Times New Roman"/>
          <w:sz w:val="24"/>
          <w:szCs w:val="24"/>
          <w:lang w:val="uk-UA"/>
        </w:rPr>
        <w:t>Святогірськ</w:t>
      </w:r>
      <w:proofErr w:type="spellEnd"/>
      <w:r w:rsidR="008947AA">
        <w:rPr>
          <w:rFonts w:ascii="Times New Roman" w:eastAsia="Times New Roman" w:hAnsi="Times New Roman" w:cs="Times New Roman"/>
          <w:sz w:val="24"/>
          <w:szCs w:val="24"/>
          <w:lang w:val="uk-UA"/>
        </w:rPr>
        <w:t xml:space="preserve">, сіл </w:t>
      </w:r>
      <w:proofErr w:type="spellStart"/>
      <w:r w:rsidR="008947AA">
        <w:rPr>
          <w:rFonts w:ascii="Times New Roman" w:eastAsia="Times New Roman" w:hAnsi="Times New Roman" w:cs="Times New Roman"/>
          <w:sz w:val="24"/>
          <w:szCs w:val="24"/>
          <w:lang w:val="uk-UA"/>
        </w:rPr>
        <w:t>Богородичне</w:t>
      </w:r>
      <w:proofErr w:type="spellEnd"/>
      <w:r w:rsidR="008947AA">
        <w:rPr>
          <w:rFonts w:ascii="Times New Roman" w:eastAsia="Times New Roman" w:hAnsi="Times New Roman" w:cs="Times New Roman"/>
          <w:sz w:val="24"/>
          <w:szCs w:val="24"/>
          <w:lang w:val="uk-UA"/>
        </w:rPr>
        <w:t xml:space="preserve">, Долина, Краснопілля, </w:t>
      </w:r>
      <w:proofErr w:type="spellStart"/>
      <w:r w:rsidR="008947AA">
        <w:rPr>
          <w:rFonts w:ascii="Times New Roman" w:eastAsia="Times New Roman" w:hAnsi="Times New Roman" w:cs="Times New Roman"/>
          <w:sz w:val="24"/>
          <w:szCs w:val="24"/>
          <w:lang w:val="uk-UA"/>
        </w:rPr>
        <w:t>Мазанівка</w:t>
      </w:r>
      <w:proofErr w:type="spellEnd"/>
      <w:r w:rsidR="008947AA">
        <w:rPr>
          <w:rFonts w:ascii="Times New Roman" w:eastAsia="Times New Roman" w:hAnsi="Times New Roman" w:cs="Times New Roman"/>
          <w:sz w:val="24"/>
          <w:szCs w:val="24"/>
          <w:lang w:val="uk-UA"/>
        </w:rPr>
        <w:t xml:space="preserve">, Маяки, Пришиб, Сидорове, </w:t>
      </w:r>
      <w:proofErr w:type="spellStart"/>
      <w:r w:rsidR="008947AA">
        <w:rPr>
          <w:rFonts w:ascii="Times New Roman" w:eastAsia="Times New Roman" w:hAnsi="Times New Roman" w:cs="Times New Roman"/>
          <w:sz w:val="24"/>
          <w:szCs w:val="24"/>
          <w:lang w:val="uk-UA"/>
        </w:rPr>
        <w:t>Тетянівка</w:t>
      </w:r>
      <w:proofErr w:type="spellEnd"/>
      <w:r w:rsidR="008947AA">
        <w:rPr>
          <w:rFonts w:ascii="Times New Roman" w:eastAsia="Times New Roman" w:hAnsi="Times New Roman" w:cs="Times New Roman"/>
          <w:sz w:val="24"/>
          <w:szCs w:val="24"/>
          <w:lang w:val="uk-UA"/>
        </w:rPr>
        <w:t xml:space="preserve"> </w:t>
      </w:r>
      <w:proofErr w:type="spellStart"/>
      <w:r w:rsidR="008947AA">
        <w:rPr>
          <w:rFonts w:ascii="Times New Roman" w:eastAsia="Times New Roman" w:hAnsi="Times New Roman" w:cs="Times New Roman"/>
          <w:sz w:val="24"/>
          <w:szCs w:val="24"/>
          <w:lang w:val="uk-UA"/>
        </w:rPr>
        <w:t>Святогірської</w:t>
      </w:r>
      <w:proofErr w:type="spellEnd"/>
      <w:r w:rsidR="008947AA">
        <w:rPr>
          <w:rFonts w:ascii="Times New Roman" w:eastAsia="Times New Roman" w:hAnsi="Times New Roman" w:cs="Times New Roman"/>
          <w:sz w:val="24"/>
          <w:szCs w:val="24"/>
          <w:lang w:val="uk-UA"/>
        </w:rPr>
        <w:t xml:space="preserve"> </w:t>
      </w:r>
      <w:r w:rsidR="003428ED">
        <w:rPr>
          <w:rFonts w:ascii="Times New Roman" w:eastAsia="Times New Roman" w:hAnsi="Times New Roman" w:cs="Times New Roman"/>
          <w:sz w:val="24"/>
          <w:szCs w:val="24"/>
          <w:lang w:val="uk-UA"/>
        </w:rPr>
        <w:t>територіальної</w:t>
      </w:r>
      <w:r w:rsidR="008947AA">
        <w:rPr>
          <w:rFonts w:ascii="Times New Roman" w:eastAsia="Times New Roman" w:hAnsi="Times New Roman" w:cs="Times New Roman"/>
          <w:sz w:val="24"/>
          <w:szCs w:val="24"/>
          <w:lang w:val="uk-UA"/>
        </w:rPr>
        <w:t xml:space="preserve"> громади Краматор</w:t>
      </w:r>
      <w:r w:rsidR="00913746">
        <w:rPr>
          <w:rFonts w:ascii="Times New Roman" w:eastAsia="Times New Roman" w:hAnsi="Times New Roman" w:cs="Times New Roman"/>
          <w:sz w:val="24"/>
          <w:szCs w:val="24"/>
          <w:lang w:val="uk-UA"/>
        </w:rPr>
        <w:t>ського району Донецькій області з 21 січня 2026 року.</w:t>
      </w:r>
    </w:p>
    <w:p w14:paraId="6D6B5488" w14:textId="0B579815" w:rsidR="00491B2C" w:rsidRDefault="002706E6" w:rsidP="00EE7AB1">
      <w:pPr>
        <w:spacing w:line="240" w:lineRule="auto"/>
        <w:jc w:val="both"/>
        <w:rPr>
          <w:rFonts w:ascii="Times New Roman" w:eastAsia="Times New Roman" w:hAnsi="Times New Roman" w:cs="Times New Roman"/>
          <w:sz w:val="24"/>
          <w:szCs w:val="24"/>
          <w:lang w:val="uk-UA" w:eastAsia="ru-RU"/>
        </w:rPr>
      </w:pPr>
      <w:r w:rsidRPr="00EE7AB1">
        <w:rPr>
          <w:rFonts w:ascii="Times New Roman" w:eastAsia="Times New Roman" w:hAnsi="Times New Roman" w:cs="Times New Roman"/>
          <w:sz w:val="24"/>
          <w:szCs w:val="24"/>
          <w:lang w:val="uk-UA" w:eastAsia="ru-RU"/>
        </w:rPr>
        <w:t>2</w:t>
      </w:r>
      <w:r w:rsidR="0054387D" w:rsidRPr="00EE7AB1">
        <w:rPr>
          <w:rFonts w:ascii="Times New Roman" w:eastAsia="Times New Roman" w:hAnsi="Times New Roman" w:cs="Times New Roman"/>
          <w:sz w:val="24"/>
          <w:szCs w:val="24"/>
          <w:lang w:val="uk-UA" w:eastAsia="ru-RU"/>
        </w:rPr>
        <w:t>.</w:t>
      </w:r>
      <w:r w:rsidR="00356BFC" w:rsidRPr="00EE7AB1">
        <w:rPr>
          <w:rFonts w:ascii="Times New Roman" w:eastAsia="Times New Roman" w:hAnsi="Times New Roman" w:cs="Times New Roman"/>
          <w:sz w:val="24"/>
          <w:szCs w:val="24"/>
          <w:lang w:val="uk-UA" w:eastAsia="ru-RU"/>
        </w:rPr>
        <w:t xml:space="preserve"> </w:t>
      </w:r>
      <w:r w:rsidR="00340065">
        <w:rPr>
          <w:rFonts w:ascii="Times New Roman" w:eastAsia="Times New Roman" w:hAnsi="Times New Roman" w:cs="Times New Roman"/>
          <w:sz w:val="24"/>
          <w:szCs w:val="24"/>
          <w:lang w:val="uk-UA" w:eastAsia="ru-RU"/>
        </w:rPr>
        <w:t>Відновити</w:t>
      </w:r>
      <w:r w:rsidR="00491B2C">
        <w:rPr>
          <w:rFonts w:ascii="Times New Roman" w:eastAsia="Times New Roman" w:hAnsi="Times New Roman" w:cs="Times New Roman"/>
          <w:sz w:val="24"/>
          <w:szCs w:val="24"/>
          <w:lang w:val="uk-UA" w:eastAsia="ru-RU"/>
        </w:rPr>
        <w:t xml:space="preserve"> п</w:t>
      </w:r>
      <w:r w:rsidR="00491B2C" w:rsidRPr="00491B2C">
        <w:rPr>
          <w:rFonts w:ascii="Times New Roman" w:eastAsia="Times New Roman" w:hAnsi="Times New Roman" w:cs="Times New Roman"/>
          <w:sz w:val="24"/>
          <w:szCs w:val="24"/>
          <w:lang w:val="uk-UA" w:eastAsia="ru-RU"/>
        </w:rPr>
        <w:t>роведення комісійного о</w:t>
      </w:r>
      <w:r w:rsidR="00491B2C">
        <w:rPr>
          <w:rFonts w:ascii="Times New Roman" w:eastAsia="Times New Roman" w:hAnsi="Times New Roman" w:cs="Times New Roman"/>
          <w:sz w:val="24"/>
          <w:szCs w:val="24"/>
          <w:lang w:val="uk-UA" w:eastAsia="ru-RU"/>
        </w:rPr>
        <w:t xml:space="preserve">бстеження пошкоджених об’єктів </w:t>
      </w:r>
      <w:r w:rsidR="00913746">
        <w:rPr>
          <w:rFonts w:ascii="Times New Roman" w:eastAsia="Times New Roman" w:hAnsi="Times New Roman" w:cs="Times New Roman"/>
          <w:sz w:val="24"/>
          <w:szCs w:val="24"/>
          <w:lang w:val="uk-UA" w:eastAsia="ru-RU"/>
        </w:rPr>
        <w:t>нерухомого майна</w:t>
      </w:r>
      <w:r w:rsidR="00491B2C" w:rsidRPr="00491B2C">
        <w:rPr>
          <w:rFonts w:ascii="Times New Roman" w:eastAsia="Times New Roman" w:hAnsi="Times New Roman" w:cs="Times New Roman"/>
          <w:sz w:val="24"/>
          <w:szCs w:val="24"/>
          <w:lang w:val="uk-UA" w:eastAsia="ru-RU"/>
        </w:rPr>
        <w:t xml:space="preserve"> після стабілізації </w:t>
      </w:r>
      <w:proofErr w:type="spellStart"/>
      <w:r w:rsidR="00491B2C" w:rsidRPr="00491B2C">
        <w:rPr>
          <w:rFonts w:ascii="Times New Roman" w:eastAsia="Times New Roman" w:hAnsi="Times New Roman" w:cs="Times New Roman"/>
          <w:sz w:val="24"/>
          <w:szCs w:val="24"/>
          <w:lang w:val="uk-UA" w:eastAsia="ru-RU"/>
        </w:rPr>
        <w:t>безпекової</w:t>
      </w:r>
      <w:proofErr w:type="spellEnd"/>
      <w:r w:rsidR="00491B2C" w:rsidRPr="00491B2C">
        <w:rPr>
          <w:rFonts w:ascii="Times New Roman" w:eastAsia="Times New Roman" w:hAnsi="Times New Roman" w:cs="Times New Roman"/>
          <w:sz w:val="24"/>
          <w:szCs w:val="24"/>
          <w:lang w:val="uk-UA" w:eastAsia="ru-RU"/>
        </w:rPr>
        <w:t xml:space="preserve"> ситуації</w:t>
      </w:r>
      <w:r w:rsidR="003E1D66">
        <w:rPr>
          <w:rFonts w:ascii="Times New Roman" w:eastAsia="Times New Roman" w:hAnsi="Times New Roman" w:cs="Times New Roman"/>
          <w:sz w:val="24"/>
          <w:szCs w:val="24"/>
          <w:lang w:val="uk-UA" w:eastAsia="ru-RU"/>
        </w:rPr>
        <w:t>,</w:t>
      </w:r>
      <w:r w:rsidR="00913746">
        <w:rPr>
          <w:rFonts w:ascii="Times New Roman" w:eastAsia="Times New Roman" w:hAnsi="Times New Roman" w:cs="Times New Roman"/>
          <w:sz w:val="24"/>
          <w:szCs w:val="24"/>
          <w:lang w:val="uk-UA" w:eastAsia="ru-RU"/>
        </w:rPr>
        <w:t xml:space="preserve"> на відповідних </w:t>
      </w:r>
      <w:r w:rsidR="003E1D66">
        <w:rPr>
          <w:rFonts w:ascii="Times New Roman" w:eastAsia="Times New Roman" w:hAnsi="Times New Roman" w:cs="Times New Roman"/>
          <w:sz w:val="24"/>
          <w:szCs w:val="24"/>
          <w:lang w:val="uk-UA" w:eastAsia="ru-RU"/>
        </w:rPr>
        <w:t>територіях</w:t>
      </w:r>
      <w:r w:rsidR="00913746">
        <w:rPr>
          <w:rFonts w:ascii="Times New Roman" w:eastAsia="Times New Roman" w:hAnsi="Times New Roman" w:cs="Times New Roman"/>
          <w:sz w:val="24"/>
          <w:szCs w:val="24"/>
          <w:lang w:val="uk-UA" w:eastAsia="ru-RU"/>
        </w:rPr>
        <w:t xml:space="preserve"> зазначених в пункті 1 даного розпорядження</w:t>
      </w:r>
      <w:r w:rsidR="003E1D66">
        <w:rPr>
          <w:rFonts w:ascii="Times New Roman" w:eastAsia="Times New Roman" w:hAnsi="Times New Roman" w:cs="Times New Roman"/>
          <w:sz w:val="24"/>
          <w:szCs w:val="24"/>
          <w:lang w:val="uk-UA" w:eastAsia="ru-RU"/>
        </w:rPr>
        <w:t>,</w:t>
      </w:r>
      <w:r w:rsidR="00491B2C" w:rsidRPr="00491B2C">
        <w:rPr>
          <w:rFonts w:ascii="Times New Roman" w:eastAsia="Times New Roman" w:hAnsi="Times New Roman" w:cs="Times New Roman"/>
          <w:sz w:val="24"/>
          <w:szCs w:val="24"/>
          <w:lang w:val="uk-UA" w:eastAsia="ru-RU"/>
        </w:rPr>
        <w:t xml:space="preserve"> на підставі окремого розпорядження начальника </w:t>
      </w:r>
      <w:proofErr w:type="spellStart"/>
      <w:r w:rsidR="00491B2C" w:rsidRPr="00491B2C">
        <w:rPr>
          <w:rFonts w:ascii="Times New Roman" w:eastAsia="Times New Roman" w:hAnsi="Times New Roman" w:cs="Times New Roman"/>
          <w:sz w:val="24"/>
          <w:szCs w:val="24"/>
          <w:lang w:val="uk-UA" w:eastAsia="ru-RU"/>
        </w:rPr>
        <w:t>Святогірської</w:t>
      </w:r>
      <w:proofErr w:type="spellEnd"/>
      <w:r w:rsidR="00491B2C" w:rsidRPr="00491B2C">
        <w:rPr>
          <w:rFonts w:ascii="Times New Roman" w:eastAsia="Times New Roman" w:hAnsi="Times New Roman" w:cs="Times New Roman"/>
          <w:sz w:val="24"/>
          <w:szCs w:val="24"/>
          <w:lang w:val="uk-UA" w:eastAsia="ru-RU"/>
        </w:rPr>
        <w:t xml:space="preserve"> міської військової адміністрації</w:t>
      </w:r>
      <w:r w:rsidR="00340065">
        <w:rPr>
          <w:rFonts w:ascii="Times New Roman" w:eastAsia="Times New Roman" w:hAnsi="Times New Roman" w:cs="Times New Roman"/>
          <w:sz w:val="24"/>
          <w:szCs w:val="24"/>
          <w:lang w:val="uk-UA" w:eastAsia="ru-RU"/>
        </w:rPr>
        <w:t>.</w:t>
      </w:r>
    </w:p>
    <w:p w14:paraId="54DA02D2" w14:textId="4DDA8CD1" w:rsidR="00612FF1" w:rsidRPr="00EE7AB1" w:rsidRDefault="00491B2C" w:rsidP="00EE7AB1">
      <w:pPr>
        <w:spacing w:line="240" w:lineRule="auto"/>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3. </w:t>
      </w:r>
      <w:r w:rsidR="008C1478" w:rsidRPr="00EE7AB1">
        <w:rPr>
          <w:rFonts w:ascii="Times New Roman" w:eastAsia="Times New Roman" w:hAnsi="Times New Roman" w:cs="Times New Roman"/>
          <w:sz w:val="24"/>
          <w:szCs w:val="24"/>
          <w:lang w:val="uk-UA" w:eastAsia="ru-RU"/>
        </w:rPr>
        <w:t>Координацію виконання</w:t>
      </w:r>
      <w:r w:rsidR="00612FF1" w:rsidRPr="00EE7AB1">
        <w:rPr>
          <w:rFonts w:ascii="Times New Roman" w:eastAsia="Times New Roman" w:hAnsi="Times New Roman" w:cs="Times New Roman"/>
          <w:sz w:val="24"/>
          <w:szCs w:val="24"/>
          <w:lang w:val="uk-UA" w:eastAsia="ru-RU"/>
        </w:rPr>
        <w:t xml:space="preserve"> </w:t>
      </w:r>
      <w:r w:rsidR="008C1478" w:rsidRPr="00EE7AB1">
        <w:rPr>
          <w:rFonts w:ascii="Times New Roman" w:eastAsia="Times New Roman" w:hAnsi="Times New Roman" w:cs="Times New Roman"/>
          <w:sz w:val="24"/>
          <w:szCs w:val="24"/>
          <w:lang w:val="uk-UA" w:eastAsia="ru-RU"/>
        </w:rPr>
        <w:t xml:space="preserve">даного </w:t>
      </w:r>
      <w:r w:rsidR="00612FF1" w:rsidRPr="00EE7AB1">
        <w:rPr>
          <w:rFonts w:ascii="Times New Roman" w:eastAsia="Times New Roman" w:hAnsi="Times New Roman" w:cs="Times New Roman"/>
          <w:sz w:val="24"/>
          <w:szCs w:val="24"/>
          <w:lang w:val="uk-UA" w:eastAsia="ru-RU"/>
        </w:rPr>
        <w:t>розпорядження покласти на Голову комісії з обстеження об’єктів, пошкоджених внаслідок збройної агресії Російської Федерації у Святогірській міській територіальній громаді Романа СОРОКІНА.</w:t>
      </w:r>
    </w:p>
    <w:p w14:paraId="45F4F430" w14:textId="4BA4D4C3" w:rsidR="00287BB8" w:rsidRPr="00EE7AB1" w:rsidRDefault="00491B2C" w:rsidP="00EE7AB1">
      <w:pPr>
        <w:spacing w:line="240" w:lineRule="auto"/>
        <w:jc w:val="both"/>
        <w:rPr>
          <w:sz w:val="24"/>
          <w:szCs w:val="24"/>
        </w:rPr>
      </w:pPr>
      <w:r>
        <w:rPr>
          <w:rFonts w:ascii="Times New Roman" w:eastAsia="Times New Roman" w:hAnsi="Times New Roman" w:cs="Times New Roman"/>
          <w:sz w:val="24"/>
          <w:szCs w:val="24"/>
          <w:lang w:val="uk-UA" w:eastAsia="ru-RU"/>
        </w:rPr>
        <w:t>4</w:t>
      </w:r>
      <w:r w:rsidR="0054387D" w:rsidRPr="00EE7AB1">
        <w:rPr>
          <w:rFonts w:ascii="Times New Roman" w:eastAsia="Times New Roman" w:hAnsi="Times New Roman" w:cs="Times New Roman"/>
          <w:sz w:val="24"/>
          <w:szCs w:val="24"/>
          <w:lang w:val="uk-UA" w:eastAsia="ru-RU"/>
        </w:rPr>
        <w:t>.</w:t>
      </w:r>
      <w:r w:rsidR="00356BFC" w:rsidRPr="00EE7AB1">
        <w:rPr>
          <w:rFonts w:ascii="Times New Roman" w:eastAsia="Times New Roman" w:hAnsi="Times New Roman" w:cs="Times New Roman"/>
          <w:sz w:val="24"/>
          <w:szCs w:val="24"/>
          <w:lang w:val="uk-UA" w:eastAsia="ru-RU"/>
        </w:rPr>
        <w:t xml:space="preserve"> </w:t>
      </w:r>
      <w:r w:rsidR="00287BB8" w:rsidRPr="00EE7AB1">
        <w:rPr>
          <w:rFonts w:ascii="Times New Roman" w:eastAsia="Times New Roman" w:hAnsi="Times New Roman" w:cs="Times New Roman"/>
          <w:sz w:val="24"/>
          <w:szCs w:val="24"/>
          <w:lang w:val="uk-UA" w:eastAsia="ru-RU"/>
        </w:rPr>
        <w:t xml:space="preserve">Контроль </w:t>
      </w:r>
      <w:r w:rsidR="003974CC" w:rsidRPr="00EE7AB1">
        <w:rPr>
          <w:rFonts w:ascii="Times New Roman" w:eastAsia="Times New Roman" w:hAnsi="Times New Roman" w:cs="Times New Roman"/>
          <w:sz w:val="24"/>
          <w:szCs w:val="24"/>
          <w:lang w:val="uk-UA" w:eastAsia="ru-RU"/>
        </w:rPr>
        <w:t xml:space="preserve">за виконанням даного розпорядження </w:t>
      </w:r>
      <w:r w:rsidR="00287BB8" w:rsidRPr="00EE7AB1">
        <w:rPr>
          <w:rFonts w:ascii="Times New Roman" w:eastAsia="Times New Roman" w:hAnsi="Times New Roman" w:cs="Times New Roman"/>
          <w:sz w:val="24"/>
          <w:szCs w:val="24"/>
          <w:lang w:val="uk-UA" w:eastAsia="ru-RU"/>
        </w:rPr>
        <w:t>залишаю за собою.</w:t>
      </w:r>
    </w:p>
    <w:p w14:paraId="5D78D0E3" w14:textId="35A0A976" w:rsidR="00870B31" w:rsidRDefault="00870B31" w:rsidP="00EE7AB1">
      <w:pPr>
        <w:spacing w:line="240" w:lineRule="auto"/>
        <w:ind w:right="11"/>
        <w:jc w:val="both"/>
        <w:rPr>
          <w:rFonts w:ascii="Times New Roman" w:eastAsia="Times New Roman" w:hAnsi="Times New Roman" w:cs="Times New Roman"/>
          <w:sz w:val="24"/>
          <w:szCs w:val="24"/>
          <w:highlight w:val="white"/>
        </w:rPr>
      </w:pPr>
    </w:p>
    <w:p w14:paraId="6F91D115" w14:textId="77777777" w:rsidR="003974CC" w:rsidRPr="00EE7AB1" w:rsidRDefault="003974CC" w:rsidP="008C1478">
      <w:pPr>
        <w:spacing w:line="228" w:lineRule="auto"/>
        <w:ind w:right="11"/>
        <w:jc w:val="both"/>
        <w:rPr>
          <w:rFonts w:ascii="Times New Roman" w:eastAsia="Times New Roman" w:hAnsi="Times New Roman" w:cs="Times New Roman"/>
          <w:sz w:val="24"/>
          <w:szCs w:val="24"/>
          <w:highlight w:val="white"/>
        </w:rPr>
      </w:pPr>
    </w:p>
    <w:p w14:paraId="7EF28F92" w14:textId="77777777" w:rsidR="00870B31" w:rsidRPr="00EE7AB1" w:rsidRDefault="00870B31" w:rsidP="00287BB8">
      <w:pPr>
        <w:jc w:val="both"/>
        <w:rPr>
          <w:rFonts w:ascii="Times New Roman" w:eastAsia="Times New Roman" w:hAnsi="Times New Roman" w:cs="Times New Roman"/>
          <w:sz w:val="24"/>
          <w:szCs w:val="24"/>
        </w:rPr>
      </w:pPr>
      <w:r w:rsidRPr="00EE7AB1">
        <w:rPr>
          <w:rFonts w:ascii="Times New Roman" w:eastAsia="Times New Roman" w:hAnsi="Times New Roman" w:cs="Times New Roman"/>
          <w:sz w:val="24"/>
          <w:szCs w:val="24"/>
        </w:rPr>
        <w:t xml:space="preserve">Начальник Святогірської міської </w:t>
      </w:r>
    </w:p>
    <w:p w14:paraId="6FDAFF0A" w14:textId="1349A7E1" w:rsidR="00287BB8" w:rsidRPr="00EE7AB1" w:rsidRDefault="00870B31" w:rsidP="00287BB8">
      <w:pPr>
        <w:jc w:val="both"/>
        <w:rPr>
          <w:rFonts w:ascii="Times New Roman" w:eastAsia="Times New Roman" w:hAnsi="Times New Roman" w:cs="Times New Roman"/>
          <w:sz w:val="24"/>
          <w:szCs w:val="24"/>
        </w:rPr>
      </w:pPr>
      <w:r w:rsidRPr="00EE7AB1">
        <w:rPr>
          <w:rFonts w:ascii="Times New Roman" w:eastAsia="Times New Roman" w:hAnsi="Times New Roman" w:cs="Times New Roman"/>
          <w:sz w:val="24"/>
          <w:szCs w:val="24"/>
        </w:rPr>
        <w:t xml:space="preserve">військової адміністрації     </w:t>
      </w:r>
      <w:r w:rsidRPr="00EE7AB1">
        <w:rPr>
          <w:rFonts w:ascii="Times New Roman" w:eastAsia="Times New Roman" w:hAnsi="Times New Roman" w:cs="Times New Roman"/>
          <w:sz w:val="24"/>
          <w:szCs w:val="24"/>
        </w:rPr>
        <w:tab/>
      </w:r>
      <w:r w:rsidR="0054387D" w:rsidRPr="00EE7AB1">
        <w:rPr>
          <w:rFonts w:ascii="Times New Roman" w:eastAsia="Times New Roman" w:hAnsi="Times New Roman" w:cs="Times New Roman"/>
          <w:sz w:val="24"/>
          <w:szCs w:val="24"/>
        </w:rPr>
        <w:tab/>
      </w:r>
      <w:r w:rsidR="0054387D" w:rsidRPr="00EE7AB1">
        <w:rPr>
          <w:rFonts w:ascii="Times New Roman" w:eastAsia="Times New Roman" w:hAnsi="Times New Roman" w:cs="Times New Roman"/>
          <w:sz w:val="24"/>
          <w:szCs w:val="24"/>
        </w:rPr>
        <w:tab/>
      </w:r>
      <w:r w:rsidR="00340065">
        <w:rPr>
          <w:rFonts w:ascii="Times New Roman" w:eastAsia="Times New Roman" w:hAnsi="Times New Roman" w:cs="Times New Roman"/>
          <w:sz w:val="24"/>
          <w:szCs w:val="24"/>
        </w:rPr>
        <w:tab/>
      </w:r>
      <w:r w:rsidR="0054387D" w:rsidRPr="00EE7AB1">
        <w:rPr>
          <w:rFonts w:ascii="Times New Roman" w:eastAsia="Times New Roman" w:hAnsi="Times New Roman" w:cs="Times New Roman"/>
          <w:sz w:val="24"/>
          <w:szCs w:val="24"/>
        </w:rPr>
        <w:tab/>
      </w:r>
      <w:r w:rsidR="0054387D" w:rsidRPr="00EE7AB1">
        <w:rPr>
          <w:rFonts w:ascii="Times New Roman" w:eastAsia="Times New Roman" w:hAnsi="Times New Roman" w:cs="Times New Roman"/>
          <w:sz w:val="24"/>
          <w:szCs w:val="24"/>
        </w:rPr>
        <w:tab/>
      </w:r>
      <w:r w:rsidRPr="00EE7AB1">
        <w:rPr>
          <w:rFonts w:ascii="Times New Roman" w:eastAsia="Times New Roman" w:hAnsi="Times New Roman" w:cs="Times New Roman"/>
          <w:sz w:val="24"/>
          <w:szCs w:val="24"/>
        </w:rPr>
        <w:t>Володимир РИБАЛКІН</w:t>
      </w:r>
      <w:bookmarkStart w:id="0" w:name="_heading=h.ao87zwbu9cxy" w:colFirst="0" w:colLast="0"/>
      <w:bookmarkEnd w:id="0"/>
    </w:p>
    <w:p w14:paraId="7A1CAB14" w14:textId="77777777" w:rsidR="00870B31" w:rsidRPr="00B77A97" w:rsidRDefault="00870B31" w:rsidP="00B77A97">
      <w:pPr>
        <w:autoSpaceDN w:val="0"/>
        <w:spacing w:line="240" w:lineRule="auto"/>
        <w:rPr>
          <w:sz w:val="22"/>
          <w:szCs w:val="22"/>
        </w:rPr>
      </w:pPr>
      <w:bookmarkStart w:id="1" w:name="_GoBack"/>
      <w:bookmarkEnd w:id="1"/>
    </w:p>
    <w:sectPr w:rsidR="00870B31" w:rsidRPr="00B77A97" w:rsidSect="00EE7AB1">
      <w:pgSz w:w="11906" w:h="16838"/>
      <w:pgMar w:top="284" w:right="850" w:bottom="709"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2D155C9"/>
    <w:multiLevelType w:val="multilevel"/>
    <w:tmpl w:val="6F5447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3F8"/>
    <w:rsid w:val="000522BC"/>
    <w:rsid w:val="000B5958"/>
    <w:rsid w:val="00117756"/>
    <w:rsid w:val="00127DB9"/>
    <w:rsid w:val="00180BCA"/>
    <w:rsid w:val="00192E26"/>
    <w:rsid w:val="001A17A3"/>
    <w:rsid w:val="001A596F"/>
    <w:rsid w:val="001C206B"/>
    <w:rsid w:val="0025525E"/>
    <w:rsid w:val="002706E6"/>
    <w:rsid w:val="00287BB8"/>
    <w:rsid w:val="002F7777"/>
    <w:rsid w:val="00304194"/>
    <w:rsid w:val="00304A40"/>
    <w:rsid w:val="00340065"/>
    <w:rsid w:val="003428ED"/>
    <w:rsid w:val="0034540D"/>
    <w:rsid w:val="0035096C"/>
    <w:rsid w:val="00356BFC"/>
    <w:rsid w:val="003662D7"/>
    <w:rsid w:val="003974CC"/>
    <w:rsid w:val="003A0988"/>
    <w:rsid w:val="003E1D66"/>
    <w:rsid w:val="003F69D6"/>
    <w:rsid w:val="00400C26"/>
    <w:rsid w:val="00445766"/>
    <w:rsid w:val="00461926"/>
    <w:rsid w:val="00462EAB"/>
    <w:rsid w:val="00491B2C"/>
    <w:rsid w:val="004A7EE4"/>
    <w:rsid w:val="004D1096"/>
    <w:rsid w:val="004D123F"/>
    <w:rsid w:val="004F3256"/>
    <w:rsid w:val="005302CD"/>
    <w:rsid w:val="0054387D"/>
    <w:rsid w:val="00574F98"/>
    <w:rsid w:val="005833F8"/>
    <w:rsid w:val="005D5544"/>
    <w:rsid w:val="00612FF1"/>
    <w:rsid w:val="00617A34"/>
    <w:rsid w:val="00621D90"/>
    <w:rsid w:val="00664011"/>
    <w:rsid w:val="00682016"/>
    <w:rsid w:val="007210F0"/>
    <w:rsid w:val="00787A56"/>
    <w:rsid w:val="007B4EF3"/>
    <w:rsid w:val="007C12BD"/>
    <w:rsid w:val="007F568C"/>
    <w:rsid w:val="007F7892"/>
    <w:rsid w:val="0084708D"/>
    <w:rsid w:val="0086514C"/>
    <w:rsid w:val="00870B31"/>
    <w:rsid w:val="008947AA"/>
    <w:rsid w:val="008C1478"/>
    <w:rsid w:val="008C6334"/>
    <w:rsid w:val="008F5905"/>
    <w:rsid w:val="00913746"/>
    <w:rsid w:val="00921B56"/>
    <w:rsid w:val="009352DE"/>
    <w:rsid w:val="00936C1E"/>
    <w:rsid w:val="0094647A"/>
    <w:rsid w:val="0098069E"/>
    <w:rsid w:val="00995B95"/>
    <w:rsid w:val="00A00E6D"/>
    <w:rsid w:val="00A20273"/>
    <w:rsid w:val="00A54070"/>
    <w:rsid w:val="00A75051"/>
    <w:rsid w:val="00A863B7"/>
    <w:rsid w:val="00AB7024"/>
    <w:rsid w:val="00AD463D"/>
    <w:rsid w:val="00B01A8D"/>
    <w:rsid w:val="00B131C3"/>
    <w:rsid w:val="00B261AC"/>
    <w:rsid w:val="00B30F29"/>
    <w:rsid w:val="00B56E41"/>
    <w:rsid w:val="00B608EA"/>
    <w:rsid w:val="00B66460"/>
    <w:rsid w:val="00B76701"/>
    <w:rsid w:val="00B77A97"/>
    <w:rsid w:val="00BB4FC9"/>
    <w:rsid w:val="00BF4441"/>
    <w:rsid w:val="00C117F6"/>
    <w:rsid w:val="00C12C47"/>
    <w:rsid w:val="00C1742B"/>
    <w:rsid w:val="00D1229F"/>
    <w:rsid w:val="00D92808"/>
    <w:rsid w:val="00D939CD"/>
    <w:rsid w:val="00DB08D3"/>
    <w:rsid w:val="00DC00A3"/>
    <w:rsid w:val="00E34D6A"/>
    <w:rsid w:val="00E663B8"/>
    <w:rsid w:val="00E70EC6"/>
    <w:rsid w:val="00E95A73"/>
    <w:rsid w:val="00EE7AB1"/>
    <w:rsid w:val="00F71004"/>
    <w:rsid w:val="00FA3350"/>
    <w:rsid w:val="00FE1C1F"/>
    <w:rsid w:val="00FE441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57762"/>
  <w15:docId w15:val="{DB9FDD61-E6C8-4A69-9BBD-1128196F1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DengXian" w:eastAsia="DengXian" w:hAnsi="DengXian" w:cs="DengXian"/>
        <w:sz w:val="28"/>
        <w:szCs w:val="28"/>
        <w:lang w:val="uk" w:eastAsia="uk-UA" w:bidi="ar-SA"/>
      </w:rPr>
    </w:rPrDefault>
    <w:pPrDefault>
      <w:pPr>
        <w:widowControl w:val="0"/>
        <w:spacing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sz w:val="72"/>
      <w:szCs w:val="72"/>
    </w:rPr>
  </w:style>
  <w:style w:type="table" w:styleId="a4">
    <w:name w:val="Table Grid"/>
    <w:basedOn w:val="a1"/>
    <w:uiPriority w:val="59"/>
    <w:rsid w:val="00B76DC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Subtitle"/>
    <w:basedOn w:val="a"/>
    <w:next w:val="a"/>
    <w:pPr>
      <w:keepNext/>
      <w:keepLines/>
      <w:spacing w:before="360" w:after="80"/>
    </w:pPr>
    <w:rPr>
      <w:rFonts w:ascii="Georgia" w:eastAsia="Georgia" w:hAnsi="Georgia" w:cs="Georgia"/>
      <w:i/>
      <w:color w:val="666666"/>
      <w:sz w:val="48"/>
      <w:szCs w:val="48"/>
    </w:rPr>
  </w:style>
  <w:style w:type="table" w:customStyle="1" w:styleId="a6">
    <w:basedOn w:val="TableNormal"/>
    <w:pPr>
      <w:spacing w:line="240" w:lineRule="auto"/>
    </w:pPr>
    <w:tblPr>
      <w:tblStyleRowBandSize w:val="1"/>
      <w:tblStyleColBandSize w:val="1"/>
      <w:tblCellMar>
        <w:top w:w="0" w:type="dxa"/>
        <w:left w:w="108" w:type="dxa"/>
        <w:bottom w:w="0" w:type="dxa"/>
        <w:right w:w="108" w:type="dxa"/>
      </w:tblCellMar>
    </w:tblPr>
  </w:style>
  <w:style w:type="paragraph" w:styleId="a7">
    <w:name w:val="Normal (Web)"/>
    <w:basedOn w:val="a"/>
    <w:uiPriority w:val="99"/>
    <w:semiHidden/>
    <w:unhideWhenUsed/>
    <w:rsid w:val="00A863B7"/>
    <w:rPr>
      <w:rFonts w:ascii="Times New Roman" w:hAnsi="Times New Roman" w:cs="Times New Roman"/>
      <w:sz w:val="24"/>
      <w:szCs w:val="24"/>
    </w:rPr>
  </w:style>
  <w:style w:type="paragraph" w:styleId="a8">
    <w:name w:val="List Paragraph"/>
    <w:basedOn w:val="a"/>
    <w:uiPriority w:val="34"/>
    <w:qFormat/>
    <w:rsid w:val="00491B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51519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KuXGcgFSa4/msTwwARf7VoBukg==">CgMxLjAyDmguYW84N3p3YnU5Y3h5OAByITEtdUpWajNvUDZELWczdWVEUGN1RTItRjJReXdJTDNIOA==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1</Pages>
  <Words>1621</Words>
  <Characters>925</Characters>
  <Application>Microsoft Office Word</Application>
  <DocSecurity>0</DocSecurity>
  <Lines>7</Lines>
  <Paragraphs>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2541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ІПГД</dc:creator>
  <cp:lastModifiedBy>user</cp:lastModifiedBy>
  <cp:revision>64</cp:revision>
  <dcterms:created xsi:type="dcterms:W3CDTF">2026-02-17T12:36:00Z</dcterms:created>
  <dcterms:modified xsi:type="dcterms:W3CDTF">2026-05-07T10:10:00Z</dcterms:modified>
</cp:coreProperties>
</file>