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A4B" w:rsidRPr="00D76839" w:rsidRDefault="00A04A4B" w:rsidP="00A04A4B">
      <w:pPr>
        <w:pStyle w:val="1"/>
        <w:jc w:val="center"/>
        <w:rPr>
          <w:lang w:val="uk-UA"/>
        </w:rPr>
      </w:pPr>
      <w:bookmarkStart w:id="0" w:name="_GoBack"/>
      <w:bookmarkEnd w:id="0"/>
      <w:r w:rsidRPr="00D76839">
        <w:rPr>
          <w:lang w:val="uk-UA"/>
        </w:rPr>
        <w:t>Державна програма компенсацій за знищене житло</w:t>
      </w:r>
    </w:p>
    <w:p w:rsidR="00A04A4B" w:rsidRPr="00D76839" w:rsidRDefault="00A04A4B" w:rsidP="0048384A">
      <w:pPr>
        <w:jc w:val="both"/>
        <w:rPr>
          <w:lang w:val="uk-UA"/>
        </w:rPr>
      </w:pPr>
    </w:p>
    <w:p w:rsidR="001D0FC2" w:rsidRPr="00D76839" w:rsidRDefault="0048384A" w:rsidP="0048384A">
      <w:pPr>
        <w:jc w:val="both"/>
        <w:rPr>
          <w:lang w:val="uk-UA"/>
        </w:rPr>
      </w:pPr>
      <w:r w:rsidRPr="00D76839">
        <w:rPr>
          <w:lang w:val="uk-UA"/>
        </w:rPr>
        <w:t>Починаючи з 25.12.2023</w:t>
      </w:r>
      <w:r w:rsidR="001D0FC2" w:rsidRPr="00D76839">
        <w:rPr>
          <w:lang w:val="uk-UA"/>
        </w:rPr>
        <w:t xml:space="preserve"> </w:t>
      </w:r>
      <w:r w:rsidR="0005601B" w:rsidRPr="00D76839">
        <w:rPr>
          <w:lang w:val="uk-UA"/>
        </w:rPr>
        <w:t xml:space="preserve">запрацював функціонал реалізації житлових сертифікатів і </w:t>
      </w:r>
      <w:r w:rsidR="001D0FC2" w:rsidRPr="00D76839">
        <w:rPr>
          <w:lang w:val="uk-UA"/>
        </w:rPr>
        <w:t xml:space="preserve">громадяни, які мають житлові сертифікати як компенсацію за знищене майно можуть подати заяву на бронювання коштів для придбання нової домівки. </w:t>
      </w:r>
    </w:p>
    <w:p w:rsidR="001D0FC2" w:rsidRPr="00D76839" w:rsidRDefault="001D0FC2" w:rsidP="00A04A4B">
      <w:pPr>
        <w:rPr>
          <w:lang w:val="uk-UA"/>
        </w:rPr>
      </w:pPr>
      <w:r w:rsidRPr="00D76839">
        <w:rPr>
          <w:lang w:val="uk-UA"/>
        </w:rPr>
        <w:t>Для цього необхідно:</w:t>
      </w:r>
    </w:p>
    <w:p w:rsidR="001D0FC2" w:rsidRPr="00D76839" w:rsidRDefault="001D0FC2" w:rsidP="0048384A">
      <w:pPr>
        <w:pStyle w:val="a3"/>
        <w:numPr>
          <w:ilvl w:val="0"/>
          <w:numId w:val="12"/>
        </w:numPr>
        <w:jc w:val="both"/>
        <w:rPr>
          <w:lang w:val="uk-UA"/>
        </w:rPr>
      </w:pPr>
      <w:r w:rsidRPr="00D76839">
        <w:rPr>
          <w:lang w:val="uk-UA"/>
        </w:rPr>
        <w:t xml:space="preserve">Оновити застосунок Дія до останньої версії. </w:t>
      </w:r>
    </w:p>
    <w:p w:rsidR="001D0FC2" w:rsidRPr="00D76839" w:rsidRDefault="001D0FC2" w:rsidP="0048384A">
      <w:pPr>
        <w:pStyle w:val="a3"/>
        <w:numPr>
          <w:ilvl w:val="0"/>
          <w:numId w:val="12"/>
        </w:numPr>
        <w:jc w:val="both"/>
        <w:rPr>
          <w:lang w:val="uk-UA"/>
        </w:rPr>
      </w:pPr>
      <w:r w:rsidRPr="00D76839">
        <w:rPr>
          <w:lang w:val="uk-UA"/>
        </w:rPr>
        <w:t xml:space="preserve">В розділі </w:t>
      </w:r>
      <w:proofErr w:type="spellStart"/>
      <w:r w:rsidRPr="00D76839">
        <w:rPr>
          <w:lang w:val="uk-UA"/>
        </w:rPr>
        <w:t>єВідновлення</w:t>
      </w:r>
      <w:proofErr w:type="spellEnd"/>
      <w:r w:rsidRPr="00D76839">
        <w:rPr>
          <w:lang w:val="uk-UA"/>
        </w:rPr>
        <w:t xml:space="preserve"> відкрити вкладку “Сертифікати на житло” та натиснути “Забронювати кошти”.</w:t>
      </w:r>
    </w:p>
    <w:p w:rsidR="001D0FC2" w:rsidRPr="00D76839" w:rsidRDefault="001D0FC2" w:rsidP="0048384A">
      <w:pPr>
        <w:jc w:val="both"/>
        <w:rPr>
          <w:lang w:val="uk-UA"/>
        </w:rPr>
      </w:pPr>
      <w:r w:rsidRPr="00D76839">
        <w:rPr>
          <w:lang w:val="uk-UA"/>
        </w:rPr>
        <w:t xml:space="preserve">Протягом 5 робочих днів вам надійде підтвердження в застосунку Дія про те, що кошти заброньовані. </w:t>
      </w:r>
    </w:p>
    <w:p w:rsidR="001D0FC2" w:rsidRPr="00D76839" w:rsidRDefault="001D0FC2" w:rsidP="0048384A">
      <w:pPr>
        <w:jc w:val="both"/>
        <w:rPr>
          <w:lang w:val="uk-UA"/>
        </w:rPr>
      </w:pPr>
      <w:r w:rsidRPr="00D76839">
        <w:rPr>
          <w:lang w:val="uk-UA"/>
        </w:rPr>
        <w:t xml:space="preserve">Після цього у вас є 30 днів, щоб оформити угоду купівлі-продажу нової житлової нерухомості. Якщо ви не встигнете за цей час, то потрібно буде повторно подавати заяву на бронювання коштів. </w:t>
      </w:r>
    </w:p>
    <w:p w:rsidR="001D0FC2" w:rsidRPr="00D76839" w:rsidRDefault="001D0FC2" w:rsidP="0048384A">
      <w:pPr>
        <w:jc w:val="both"/>
        <w:rPr>
          <w:lang w:val="uk-UA"/>
        </w:rPr>
      </w:pPr>
      <w:r w:rsidRPr="00D76839">
        <w:rPr>
          <w:lang w:val="uk-UA"/>
        </w:rPr>
        <w:t>Для припинення права власності на знищений об’єкт нерухомості потрібно звернутись в ЦНАП чи до нотаріусів, які мають повноваження державних реєстраторів.</w:t>
      </w:r>
    </w:p>
    <w:p w:rsidR="0048384A" w:rsidRPr="00D76839" w:rsidRDefault="0048384A">
      <w:pPr>
        <w:rPr>
          <w:color w:val="FF0000"/>
          <w:lang w:val="uk-UA"/>
        </w:rPr>
      </w:pPr>
      <w:r w:rsidRPr="00D76839">
        <w:rPr>
          <w:color w:val="FF0000"/>
          <w:lang w:val="uk-UA"/>
        </w:rPr>
        <w:t xml:space="preserve">[вбудований відеоролик:  </w:t>
      </w:r>
      <w:hyperlink r:id="rId6" w:history="1">
        <w:r w:rsidRPr="00D76839">
          <w:rPr>
            <w:rStyle w:val="a4"/>
            <w:lang w:val="uk-UA"/>
          </w:rPr>
          <w:t>https://www.youtube.com/watch?v=6oVTKPnyBfs</w:t>
        </w:r>
      </w:hyperlink>
      <w:r w:rsidRPr="00D76839">
        <w:rPr>
          <w:color w:val="FF0000"/>
          <w:lang w:val="uk-UA"/>
        </w:rPr>
        <w:t>]</w:t>
      </w:r>
    </w:p>
    <w:p w:rsidR="00A04A4B" w:rsidRPr="00D76839" w:rsidRDefault="00A04A4B" w:rsidP="00A04A4B">
      <w:pPr>
        <w:pStyle w:val="1"/>
        <w:jc w:val="center"/>
        <w:rPr>
          <w:lang w:val="uk-UA"/>
        </w:rPr>
      </w:pPr>
      <w:r w:rsidRPr="00D76839">
        <w:rPr>
          <w:lang w:val="uk-UA"/>
        </w:rPr>
        <w:t>Умови для отримання допомоги, якщо ваше житло було зруйновано</w:t>
      </w:r>
    </w:p>
    <w:p w:rsidR="00A04A4B" w:rsidRPr="00D76839" w:rsidRDefault="00A04A4B" w:rsidP="00A04A4B">
      <w:pPr>
        <w:pStyle w:val="2"/>
        <w:rPr>
          <w:lang w:val="uk-UA"/>
        </w:rPr>
      </w:pPr>
      <w:r w:rsidRPr="00D76839">
        <w:rPr>
          <w:lang w:val="uk-UA"/>
        </w:rPr>
        <w:t>Кошти надаються, якщо житло:</w:t>
      </w:r>
    </w:p>
    <w:p w:rsidR="00A04A4B" w:rsidRPr="00D76839" w:rsidRDefault="00A04A4B" w:rsidP="00A04A4B">
      <w:pPr>
        <w:pStyle w:val="a3"/>
        <w:numPr>
          <w:ilvl w:val="0"/>
          <w:numId w:val="1"/>
        </w:numPr>
        <w:jc w:val="both"/>
        <w:rPr>
          <w:lang w:val="uk-UA"/>
        </w:rPr>
      </w:pPr>
      <w:r w:rsidRPr="00D76839">
        <w:rPr>
          <w:lang w:val="uk-UA"/>
        </w:rPr>
        <w:t>Зруйновано через бойові дії після 24 лютого 2022 (після набрання чинності Указу Президента України «Про введення воєнного стану в Україні» від 24 лютого 2022 року № 64/2022);</w:t>
      </w:r>
    </w:p>
    <w:p w:rsidR="00A04A4B" w:rsidRPr="00D76839" w:rsidRDefault="00A04A4B" w:rsidP="00A04A4B">
      <w:pPr>
        <w:pStyle w:val="a3"/>
        <w:numPr>
          <w:ilvl w:val="0"/>
          <w:numId w:val="1"/>
        </w:numPr>
        <w:jc w:val="both"/>
        <w:rPr>
          <w:lang w:val="uk-UA"/>
        </w:rPr>
      </w:pPr>
      <w:r w:rsidRPr="00D76839">
        <w:rPr>
          <w:lang w:val="uk-UA"/>
        </w:rPr>
        <w:t>Розміщено на території, що не була окупована до 24 лютого 2022 року. Наразі послуга доступна власникам житла на неокупованій території, де не ведуться активні бойові дії. Згодом компенсація стане доступною для всіх.;</w:t>
      </w:r>
    </w:p>
    <w:p w:rsidR="00A04A4B" w:rsidRPr="00D76839" w:rsidRDefault="00A04A4B" w:rsidP="00A04A4B">
      <w:pPr>
        <w:pStyle w:val="a3"/>
        <w:numPr>
          <w:ilvl w:val="0"/>
          <w:numId w:val="1"/>
        </w:numPr>
        <w:jc w:val="both"/>
        <w:rPr>
          <w:lang w:val="uk-UA"/>
        </w:rPr>
      </w:pPr>
      <w:r w:rsidRPr="00D76839">
        <w:rPr>
          <w:lang w:val="uk-UA"/>
        </w:rPr>
        <w:t>Не підлягає відновленню (визнане непридатним для життя після оцінки комісії. Тобто повністю знищене, без можливості ремонту);</w:t>
      </w:r>
    </w:p>
    <w:p w:rsidR="00A04A4B" w:rsidRPr="00D76839" w:rsidRDefault="00A04A4B" w:rsidP="00A04A4B">
      <w:pPr>
        <w:pStyle w:val="a3"/>
        <w:numPr>
          <w:ilvl w:val="0"/>
          <w:numId w:val="1"/>
        </w:numPr>
        <w:jc w:val="both"/>
        <w:rPr>
          <w:lang w:val="uk-UA"/>
        </w:rPr>
      </w:pPr>
      <w:r w:rsidRPr="00D76839">
        <w:rPr>
          <w:lang w:val="uk-UA"/>
        </w:rPr>
        <w:t>Має власника. Заяву може подати людина, яка має право власності на житло.</w:t>
      </w:r>
    </w:p>
    <w:p w:rsidR="00A04A4B" w:rsidRPr="00D76839" w:rsidRDefault="00A04A4B" w:rsidP="00A04A4B">
      <w:pPr>
        <w:pStyle w:val="2"/>
        <w:rPr>
          <w:lang w:val="uk-UA"/>
        </w:rPr>
      </w:pPr>
      <w:r w:rsidRPr="00D76839">
        <w:rPr>
          <w:lang w:val="uk-UA"/>
        </w:rPr>
        <w:t>Що потрібно знати про отримання допомоги</w:t>
      </w:r>
    </w:p>
    <w:p w:rsidR="00A04A4B" w:rsidRPr="00D76839" w:rsidRDefault="00A04A4B" w:rsidP="00A04A4B">
      <w:pPr>
        <w:pStyle w:val="a3"/>
        <w:numPr>
          <w:ilvl w:val="0"/>
          <w:numId w:val="2"/>
        </w:numPr>
        <w:jc w:val="both"/>
        <w:rPr>
          <w:lang w:val="uk-UA"/>
        </w:rPr>
      </w:pPr>
      <w:r w:rsidRPr="00D76839">
        <w:rPr>
          <w:lang w:val="uk-UA"/>
        </w:rPr>
        <w:t>Програма компенсації відбувається у два етапи. Перший — отримання сертифіката на придбання нової домівки. Другий — грошові виплати на самостійну відбудову. Ви можете отримати або сертифікат, або кошти на будівництво;</w:t>
      </w:r>
    </w:p>
    <w:p w:rsidR="00A04A4B" w:rsidRPr="00D76839" w:rsidRDefault="00A04A4B" w:rsidP="00A04A4B">
      <w:pPr>
        <w:pStyle w:val="a3"/>
        <w:numPr>
          <w:ilvl w:val="0"/>
          <w:numId w:val="2"/>
        </w:numPr>
        <w:jc w:val="both"/>
        <w:rPr>
          <w:lang w:val="uk-UA"/>
        </w:rPr>
      </w:pPr>
      <w:r w:rsidRPr="00D76839">
        <w:rPr>
          <w:lang w:val="uk-UA"/>
        </w:rPr>
        <w:t>Компенсація у вигляді сертифіката. Компенсація надається за зруйноване житло, яке неможливо відновити. Сертифікат дає змогу придбати нову домівку;</w:t>
      </w:r>
    </w:p>
    <w:p w:rsidR="00A04A4B" w:rsidRPr="00D76839" w:rsidRDefault="00A04A4B" w:rsidP="00A04A4B">
      <w:pPr>
        <w:pStyle w:val="a3"/>
        <w:numPr>
          <w:ilvl w:val="0"/>
          <w:numId w:val="2"/>
        </w:numPr>
        <w:jc w:val="both"/>
        <w:rPr>
          <w:lang w:val="uk-UA"/>
        </w:rPr>
      </w:pPr>
      <w:r w:rsidRPr="00D76839">
        <w:rPr>
          <w:lang w:val="uk-UA"/>
        </w:rPr>
        <w:t xml:space="preserve">Суму сертифіката розраховує комісія. Спеціальна комісія розглядає заяву та аналізує отриману інформацію. Суму сертифіката розраховують за формулою, затвердженою Кабміном. Ознайомитись із формулою можна </w:t>
      </w:r>
      <w:hyperlink r:id="rId7" w:anchor="Text" w:history="1">
        <w:r w:rsidRPr="00D76839">
          <w:rPr>
            <w:rStyle w:val="a4"/>
            <w:lang w:val="uk-UA"/>
          </w:rPr>
          <w:t>за посиланням</w:t>
        </w:r>
      </w:hyperlink>
      <w:r w:rsidRPr="00D76839">
        <w:rPr>
          <w:lang w:val="uk-UA"/>
        </w:rPr>
        <w:t>;</w:t>
      </w:r>
    </w:p>
    <w:p w:rsidR="00A04A4B" w:rsidRPr="00D76839" w:rsidRDefault="00A04A4B" w:rsidP="00A04A4B">
      <w:pPr>
        <w:pStyle w:val="a3"/>
        <w:numPr>
          <w:ilvl w:val="0"/>
          <w:numId w:val="2"/>
        </w:numPr>
        <w:jc w:val="both"/>
        <w:rPr>
          <w:lang w:val="uk-UA"/>
        </w:rPr>
      </w:pPr>
      <w:r w:rsidRPr="00D76839">
        <w:rPr>
          <w:lang w:val="uk-UA"/>
        </w:rPr>
        <w:lastRenderedPageBreak/>
        <w:t>Компенсація у вигляді грошової виплати. Якщо вам не підходить сертифікат, ви можете отримати грошову виплату на будівництво. Виплати надаються власникам зруйнованих приватних будинків, які планують самостійну відбудову.</w:t>
      </w:r>
    </w:p>
    <w:p w:rsidR="00A04A4B" w:rsidRPr="00D76839" w:rsidRDefault="00A04A4B" w:rsidP="00A04A4B">
      <w:pPr>
        <w:pStyle w:val="2"/>
        <w:rPr>
          <w:lang w:val="uk-UA"/>
        </w:rPr>
      </w:pPr>
      <w:r w:rsidRPr="00D76839">
        <w:rPr>
          <w:lang w:val="uk-UA"/>
        </w:rPr>
        <w:t>Компенсацію можна витратити для:</w:t>
      </w:r>
    </w:p>
    <w:p w:rsidR="00A04A4B" w:rsidRPr="00D76839" w:rsidRDefault="00A04A4B" w:rsidP="00A04A4B">
      <w:pPr>
        <w:pStyle w:val="a3"/>
        <w:numPr>
          <w:ilvl w:val="0"/>
          <w:numId w:val="3"/>
        </w:numPr>
        <w:jc w:val="both"/>
        <w:rPr>
          <w:lang w:val="uk-UA"/>
        </w:rPr>
      </w:pPr>
      <w:r w:rsidRPr="00D76839">
        <w:rPr>
          <w:lang w:val="uk-UA"/>
        </w:rPr>
        <w:t>Придбання нового житла</w:t>
      </w:r>
    </w:p>
    <w:p w:rsidR="00A04A4B" w:rsidRPr="00D76839" w:rsidRDefault="00A04A4B" w:rsidP="00A04A4B">
      <w:pPr>
        <w:pStyle w:val="a3"/>
        <w:numPr>
          <w:ilvl w:val="0"/>
          <w:numId w:val="3"/>
        </w:numPr>
        <w:jc w:val="both"/>
        <w:rPr>
          <w:lang w:val="uk-UA"/>
        </w:rPr>
      </w:pPr>
      <w:r w:rsidRPr="00D76839">
        <w:rPr>
          <w:lang w:val="uk-UA"/>
        </w:rPr>
        <w:t>Побудови нового житла</w:t>
      </w:r>
    </w:p>
    <w:p w:rsidR="00A04A4B" w:rsidRPr="00D76839" w:rsidRDefault="00A04A4B" w:rsidP="00A04A4B">
      <w:pPr>
        <w:pStyle w:val="2"/>
        <w:rPr>
          <w:lang w:val="uk-UA"/>
        </w:rPr>
      </w:pPr>
      <w:r w:rsidRPr="00D76839">
        <w:rPr>
          <w:lang w:val="uk-UA"/>
        </w:rPr>
        <w:t>Щоб отримати допомогу, потрібно:</w:t>
      </w:r>
    </w:p>
    <w:p w:rsidR="00A04A4B" w:rsidRPr="00D76839" w:rsidRDefault="00A04A4B" w:rsidP="00A04A4B">
      <w:pPr>
        <w:pStyle w:val="a3"/>
        <w:numPr>
          <w:ilvl w:val="0"/>
          <w:numId w:val="4"/>
        </w:numPr>
        <w:jc w:val="both"/>
        <w:rPr>
          <w:lang w:val="uk-UA"/>
        </w:rPr>
      </w:pPr>
      <w:r w:rsidRPr="00D76839">
        <w:rPr>
          <w:lang w:val="uk-UA"/>
        </w:rPr>
        <w:t>Подати повідомлення про зруйноване майно в застосунку чи на порталі Дія, якщо не подавали раніше;</w:t>
      </w:r>
    </w:p>
    <w:p w:rsidR="00A04A4B" w:rsidRPr="00D76839" w:rsidRDefault="00A04A4B" w:rsidP="00A04A4B">
      <w:pPr>
        <w:pStyle w:val="a3"/>
        <w:numPr>
          <w:ilvl w:val="0"/>
          <w:numId w:val="4"/>
        </w:numPr>
        <w:jc w:val="both"/>
        <w:rPr>
          <w:lang w:val="uk-UA"/>
        </w:rPr>
      </w:pPr>
      <w:r w:rsidRPr="00D76839">
        <w:rPr>
          <w:lang w:val="uk-UA"/>
        </w:rPr>
        <w:t>Подати заяву про виплату за зруйноване майно в застосунку;</w:t>
      </w:r>
    </w:p>
    <w:p w:rsidR="00A04A4B" w:rsidRPr="00D76839" w:rsidRDefault="00A04A4B" w:rsidP="00A04A4B">
      <w:pPr>
        <w:pStyle w:val="a3"/>
        <w:numPr>
          <w:ilvl w:val="0"/>
          <w:numId w:val="4"/>
        </w:numPr>
        <w:jc w:val="both"/>
        <w:rPr>
          <w:lang w:val="uk-UA"/>
        </w:rPr>
      </w:pPr>
      <w:r w:rsidRPr="00D76839">
        <w:rPr>
          <w:lang w:val="uk-UA"/>
        </w:rPr>
        <w:t>Дочекатися отримання сертифіката;</w:t>
      </w:r>
    </w:p>
    <w:p w:rsidR="00A04A4B" w:rsidRPr="00D76839" w:rsidRDefault="00A04A4B" w:rsidP="00A04A4B">
      <w:pPr>
        <w:pStyle w:val="a3"/>
        <w:numPr>
          <w:ilvl w:val="0"/>
          <w:numId w:val="4"/>
        </w:numPr>
        <w:jc w:val="both"/>
        <w:rPr>
          <w:lang w:val="uk-UA"/>
        </w:rPr>
      </w:pPr>
      <w:r w:rsidRPr="00D76839">
        <w:rPr>
          <w:lang w:val="uk-UA"/>
        </w:rPr>
        <w:t>Подати заявку в Дії для бронювання коштів за сертифікатом та дочекатися підтвердження бронювання;</w:t>
      </w:r>
    </w:p>
    <w:p w:rsidR="00A04A4B" w:rsidRPr="00D76839" w:rsidRDefault="00A04A4B" w:rsidP="00A04A4B">
      <w:pPr>
        <w:pStyle w:val="a3"/>
        <w:numPr>
          <w:ilvl w:val="0"/>
          <w:numId w:val="4"/>
        </w:numPr>
        <w:jc w:val="both"/>
        <w:rPr>
          <w:lang w:val="uk-UA"/>
        </w:rPr>
      </w:pPr>
      <w:r w:rsidRPr="00D76839">
        <w:rPr>
          <w:lang w:val="uk-UA"/>
        </w:rPr>
        <w:t>Укласти угоду в нотаріуса. Заброньовані кошти надійдуть на рахунок продавця майна.</w:t>
      </w:r>
    </w:p>
    <w:p w:rsidR="00A04A4B" w:rsidRPr="00D76839" w:rsidRDefault="00A04A4B" w:rsidP="00A04A4B">
      <w:pPr>
        <w:jc w:val="both"/>
        <w:rPr>
          <w:color w:val="0070C0"/>
          <w:lang w:val="uk-UA"/>
        </w:rPr>
      </w:pPr>
      <w:r w:rsidRPr="00D76839">
        <w:rPr>
          <w:color w:val="FF0000"/>
          <w:lang w:val="uk-UA"/>
        </w:rPr>
        <w:t>[вбудований відеоролик: https://www.youtube.com/watch?v=e_b0crGMfKw]</w:t>
      </w:r>
    </w:p>
    <w:p w:rsidR="00A04A4B" w:rsidRPr="00D76839" w:rsidRDefault="00A04A4B" w:rsidP="00A04A4B">
      <w:pPr>
        <w:pStyle w:val="1"/>
        <w:jc w:val="center"/>
        <w:rPr>
          <w:lang w:val="uk-UA"/>
        </w:rPr>
      </w:pPr>
      <w:r w:rsidRPr="00D76839">
        <w:rPr>
          <w:lang w:val="uk-UA"/>
        </w:rPr>
        <w:t>Сертифікат</w:t>
      </w:r>
    </w:p>
    <w:p w:rsidR="00A04A4B" w:rsidRPr="00D76839" w:rsidRDefault="00A04A4B" w:rsidP="00A04A4B">
      <w:pPr>
        <w:jc w:val="both"/>
        <w:rPr>
          <w:lang w:val="uk-UA"/>
        </w:rPr>
      </w:pPr>
      <w:r w:rsidRPr="00D76839">
        <w:rPr>
          <w:lang w:val="uk-UA"/>
        </w:rPr>
        <w:t>Сертифікат - документ, у якому зафіксовано суму коштів, яку громадянин може витратити на придбання нового житла.</w:t>
      </w:r>
    </w:p>
    <w:p w:rsidR="00A04A4B" w:rsidRPr="00D76839" w:rsidRDefault="00A04A4B" w:rsidP="00A04A4B">
      <w:pPr>
        <w:jc w:val="both"/>
        <w:rPr>
          <w:lang w:val="uk-UA"/>
        </w:rPr>
      </w:pPr>
      <w:r w:rsidRPr="00D76839">
        <w:rPr>
          <w:lang w:val="uk-UA"/>
        </w:rPr>
        <w:t>Сповіщення про готовність сертифіката надійде в застосунок</w:t>
      </w:r>
      <w:r w:rsidR="00A858D9" w:rsidRPr="00D76839">
        <w:rPr>
          <w:lang w:val="uk-UA"/>
        </w:rPr>
        <w:t xml:space="preserve"> Дія. </w:t>
      </w:r>
      <w:r w:rsidRPr="00D76839">
        <w:rPr>
          <w:lang w:val="uk-UA"/>
        </w:rPr>
        <w:t>Електронний сертифікат буде автоматично надіслано й збережено в Реєстрі пошкодженого та знищеного майна. Сертифікат діє протягом 5 років з моменту отримання.</w:t>
      </w:r>
    </w:p>
    <w:p w:rsidR="00A04A4B" w:rsidRPr="00D76839" w:rsidRDefault="00A04A4B" w:rsidP="00A04A4B">
      <w:pPr>
        <w:jc w:val="both"/>
        <w:rPr>
          <w:lang w:val="uk-UA"/>
        </w:rPr>
      </w:pPr>
      <w:r w:rsidRPr="00D76839">
        <w:rPr>
          <w:lang w:val="uk-UA"/>
        </w:rPr>
        <w:t xml:space="preserve">Використати сертифікат можна на придбання майна на первинному чи вторинному ринку, а також інвестувати кошти в </w:t>
      </w:r>
      <w:proofErr w:type="spellStart"/>
      <w:r w:rsidRPr="00D76839">
        <w:rPr>
          <w:lang w:val="uk-UA"/>
        </w:rPr>
        <w:t>обʼєкт</w:t>
      </w:r>
      <w:proofErr w:type="spellEnd"/>
      <w:r w:rsidRPr="00D76839">
        <w:rPr>
          <w:lang w:val="uk-UA"/>
        </w:rPr>
        <w:t xml:space="preserve"> на етапі будівництва.</w:t>
      </w:r>
    </w:p>
    <w:p w:rsidR="00A04A4B" w:rsidRPr="00D76839" w:rsidRDefault="00A04A4B" w:rsidP="00A04A4B">
      <w:pPr>
        <w:pStyle w:val="2"/>
        <w:rPr>
          <w:lang w:val="uk-UA"/>
        </w:rPr>
      </w:pPr>
      <w:r w:rsidRPr="00D76839">
        <w:rPr>
          <w:lang w:val="uk-UA"/>
        </w:rPr>
        <w:t>Щоб скористатися сертифікатом, потрібно:</w:t>
      </w:r>
    </w:p>
    <w:p w:rsidR="00A04A4B" w:rsidRPr="00D76839" w:rsidRDefault="00A04A4B" w:rsidP="00A04A4B">
      <w:pPr>
        <w:pStyle w:val="a3"/>
        <w:numPr>
          <w:ilvl w:val="0"/>
          <w:numId w:val="10"/>
        </w:numPr>
        <w:jc w:val="both"/>
        <w:rPr>
          <w:lang w:val="uk-UA"/>
        </w:rPr>
      </w:pPr>
      <w:r w:rsidRPr="00D76839">
        <w:rPr>
          <w:lang w:val="uk-UA"/>
        </w:rPr>
        <w:t>подати заявку в Дії для бронювання коштів за сертифікатом</w:t>
      </w:r>
    </w:p>
    <w:p w:rsidR="00A04A4B" w:rsidRPr="00D76839" w:rsidRDefault="00A04A4B" w:rsidP="00A04A4B">
      <w:pPr>
        <w:pStyle w:val="a3"/>
        <w:numPr>
          <w:ilvl w:val="0"/>
          <w:numId w:val="10"/>
        </w:numPr>
        <w:jc w:val="both"/>
        <w:rPr>
          <w:lang w:val="uk-UA"/>
        </w:rPr>
      </w:pPr>
      <w:r w:rsidRPr="00D76839">
        <w:rPr>
          <w:lang w:val="uk-UA"/>
        </w:rPr>
        <w:t>дочекатися в Дії підтвердження, що кошти заброньовані</w:t>
      </w:r>
    </w:p>
    <w:p w:rsidR="00A04A4B" w:rsidRPr="00D76839" w:rsidRDefault="00A04A4B" w:rsidP="00A04A4B">
      <w:pPr>
        <w:pStyle w:val="a3"/>
        <w:numPr>
          <w:ilvl w:val="0"/>
          <w:numId w:val="10"/>
        </w:numPr>
        <w:jc w:val="both"/>
        <w:rPr>
          <w:lang w:val="uk-UA"/>
        </w:rPr>
      </w:pPr>
      <w:r w:rsidRPr="00D76839">
        <w:rPr>
          <w:lang w:val="uk-UA"/>
        </w:rPr>
        <w:t>укласти угоду купівлі в нотаріуса, зазначивши сертифікат як спосіб оплати</w:t>
      </w:r>
    </w:p>
    <w:p w:rsidR="00A04A4B" w:rsidRPr="00D76839" w:rsidRDefault="00A04A4B" w:rsidP="00A04A4B">
      <w:pPr>
        <w:jc w:val="both"/>
        <w:rPr>
          <w:lang w:val="uk-UA"/>
        </w:rPr>
      </w:pPr>
      <w:r w:rsidRPr="00D76839">
        <w:rPr>
          <w:lang w:val="uk-UA"/>
        </w:rPr>
        <w:t>Заброньовані кошти надійдуть на рахунок продавця майна</w:t>
      </w:r>
    </w:p>
    <w:p w:rsidR="00A04A4B" w:rsidRPr="00D76839" w:rsidRDefault="00A04A4B" w:rsidP="00A04A4B">
      <w:pPr>
        <w:pStyle w:val="2"/>
        <w:rPr>
          <w:lang w:val="uk-UA"/>
        </w:rPr>
      </w:pPr>
      <w:r w:rsidRPr="00D76839">
        <w:rPr>
          <w:lang w:val="uk-UA"/>
        </w:rPr>
        <w:t>Типи житла, доступні за сертифікатом</w:t>
      </w:r>
    </w:p>
    <w:p w:rsidR="00A04A4B" w:rsidRPr="00D76839" w:rsidRDefault="00A04A4B" w:rsidP="00A04A4B">
      <w:pPr>
        <w:pStyle w:val="a3"/>
        <w:numPr>
          <w:ilvl w:val="0"/>
          <w:numId w:val="9"/>
        </w:numPr>
        <w:jc w:val="both"/>
        <w:rPr>
          <w:lang w:val="uk-UA"/>
        </w:rPr>
      </w:pPr>
      <w:r w:rsidRPr="00D76839">
        <w:rPr>
          <w:lang w:val="uk-UA"/>
        </w:rPr>
        <w:t>Квартири;</w:t>
      </w:r>
    </w:p>
    <w:p w:rsidR="00A04A4B" w:rsidRPr="00D76839" w:rsidRDefault="00A04A4B" w:rsidP="00A04A4B">
      <w:pPr>
        <w:pStyle w:val="a3"/>
        <w:numPr>
          <w:ilvl w:val="0"/>
          <w:numId w:val="9"/>
        </w:numPr>
        <w:jc w:val="both"/>
        <w:rPr>
          <w:lang w:val="uk-UA"/>
        </w:rPr>
      </w:pPr>
      <w:r w:rsidRPr="00D76839">
        <w:rPr>
          <w:lang w:val="uk-UA"/>
        </w:rPr>
        <w:t>Приватні будинки;</w:t>
      </w:r>
    </w:p>
    <w:p w:rsidR="00A04A4B" w:rsidRPr="00D76839" w:rsidRDefault="00A04A4B" w:rsidP="00A04A4B">
      <w:pPr>
        <w:pStyle w:val="a3"/>
        <w:numPr>
          <w:ilvl w:val="0"/>
          <w:numId w:val="9"/>
        </w:numPr>
        <w:jc w:val="both"/>
        <w:rPr>
          <w:lang w:val="uk-UA"/>
        </w:rPr>
      </w:pPr>
      <w:r w:rsidRPr="00D76839">
        <w:rPr>
          <w:lang w:val="uk-UA"/>
        </w:rPr>
        <w:t>Кімнати або інші житлові приміщення.</w:t>
      </w:r>
    </w:p>
    <w:p w:rsidR="00A04A4B" w:rsidRPr="00D76839" w:rsidRDefault="00A04A4B" w:rsidP="00A04A4B">
      <w:pPr>
        <w:pStyle w:val="1"/>
        <w:rPr>
          <w:lang w:val="uk-UA"/>
        </w:rPr>
      </w:pPr>
      <w:r w:rsidRPr="00D76839">
        <w:rPr>
          <w:lang w:val="uk-UA"/>
        </w:rPr>
        <w:t>Поширені запитання:</w:t>
      </w:r>
    </w:p>
    <w:p w:rsidR="00A04A4B" w:rsidRPr="00D76839" w:rsidRDefault="00A04A4B" w:rsidP="00A04A4B">
      <w:pPr>
        <w:pStyle w:val="2"/>
        <w:jc w:val="both"/>
        <w:rPr>
          <w:lang w:val="uk-UA"/>
        </w:rPr>
      </w:pPr>
      <w:r w:rsidRPr="00D76839">
        <w:rPr>
          <w:lang w:val="uk-UA"/>
        </w:rPr>
        <w:t>Що таке житловий сертифікат?</w:t>
      </w:r>
    </w:p>
    <w:p w:rsidR="00A04A4B" w:rsidRPr="00D76839" w:rsidRDefault="00A04A4B" w:rsidP="00A04A4B">
      <w:pPr>
        <w:jc w:val="both"/>
        <w:rPr>
          <w:lang w:val="uk-UA"/>
        </w:rPr>
      </w:pPr>
      <w:r w:rsidRPr="00D76839">
        <w:rPr>
          <w:lang w:val="uk-UA"/>
        </w:rPr>
        <w:t>Документ, що підтверджує гарантії держави надати фінансування для  придбання житла громадянам, які втратили житло через військову агресію </w:t>
      </w:r>
    </w:p>
    <w:p w:rsidR="00A04A4B" w:rsidRPr="00D76839" w:rsidRDefault="00A04A4B" w:rsidP="00A04A4B">
      <w:pPr>
        <w:pStyle w:val="2"/>
        <w:jc w:val="both"/>
        <w:rPr>
          <w:lang w:val="uk-UA"/>
        </w:rPr>
      </w:pPr>
      <w:r w:rsidRPr="00D76839">
        <w:rPr>
          <w:lang w:val="uk-UA"/>
        </w:rPr>
        <w:lastRenderedPageBreak/>
        <w:t>Які типи житла можна придбати за сертифікат?</w:t>
      </w:r>
    </w:p>
    <w:p w:rsidR="00A04A4B" w:rsidRPr="00D76839" w:rsidRDefault="00A04A4B" w:rsidP="00A04A4B">
      <w:pPr>
        <w:jc w:val="both"/>
        <w:rPr>
          <w:lang w:val="uk-UA"/>
        </w:rPr>
      </w:pPr>
      <w:r w:rsidRPr="00D76839">
        <w:rPr>
          <w:lang w:val="uk-UA"/>
        </w:rPr>
        <w:t>Квартира, будинок садибного типу, садовий або дачний будинок, інше житлове приміщення, або інвестувати в нерухомість</w:t>
      </w:r>
    </w:p>
    <w:p w:rsidR="00A04A4B" w:rsidRPr="00D76839" w:rsidRDefault="00A04A4B" w:rsidP="00A04A4B">
      <w:pPr>
        <w:pStyle w:val="2"/>
        <w:jc w:val="both"/>
        <w:rPr>
          <w:lang w:val="uk-UA"/>
        </w:rPr>
      </w:pPr>
      <w:r w:rsidRPr="00D76839">
        <w:rPr>
          <w:lang w:val="uk-UA"/>
        </w:rPr>
        <w:t>Хто може отримати компенсацію?</w:t>
      </w:r>
    </w:p>
    <w:p w:rsidR="00A04A4B" w:rsidRPr="00D76839" w:rsidRDefault="00A04A4B" w:rsidP="00A04A4B">
      <w:pPr>
        <w:jc w:val="both"/>
        <w:rPr>
          <w:lang w:val="uk-UA"/>
        </w:rPr>
      </w:pPr>
      <w:r w:rsidRPr="00D76839">
        <w:rPr>
          <w:lang w:val="uk-UA"/>
        </w:rPr>
        <w:t xml:space="preserve">Громадяни України, які не мають судимості за злочини проти держави, не перебувають в </w:t>
      </w:r>
      <w:proofErr w:type="spellStart"/>
      <w:r w:rsidRPr="00D76839">
        <w:rPr>
          <w:lang w:val="uk-UA"/>
        </w:rPr>
        <w:t>санкційних</w:t>
      </w:r>
      <w:proofErr w:type="spellEnd"/>
      <w:r w:rsidRPr="00D76839">
        <w:rPr>
          <w:lang w:val="uk-UA"/>
        </w:rPr>
        <w:t xml:space="preserve"> списках та в кого було знищене житло в результаті бойових дій після 24 лютого 2022 року. Також умовою має бути зареєстрована в </w:t>
      </w:r>
      <w:hyperlink r:id="rId8" w:history="1">
        <w:r w:rsidRPr="00D76839">
          <w:rPr>
            <w:rStyle w:val="a4"/>
            <w:lang w:val="uk-UA"/>
          </w:rPr>
          <w:t>ДРРП (</w:t>
        </w:r>
      </w:hyperlink>
      <w:hyperlink r:id="rId9" w:history="1">
        <w:r w:rsidRPr="00D76839">
          <w:rPr>
            <w:rStyle w:val="a4"/>
            <w:lang w:val="uk-UA"/>
          </w:rPr>
          <w:t>Державному реєстрі речових прав на нерухоме майно</w:t>
        </w:r>
      </w:hyperlink>
      <w:r w:rsidRPr="00D76839">
        <w:rPr>
          <w:lang w:val="uk-UA"/>
        </w:rPr>
        <w:t>) нерухомість.</w:t>
      </w:r>
    </w:p>
    <w:p w:rsidR="00A04A4B" w:rsidRPr="00D76839" w:rsidRDefault="00A04A4B" w:rsidP="00A04A4B">
      <w:pPr>
        <w:pStyle w:val="2"/>
        <w:jc w:val="both"/>
        <w:rPr>
          <w:lang w:val="uk-UA"/>
        </w:rPr>
      </w:pPr>
      <w:r w:rsidRPr="00D76839">
        <w:rPr>
          <w:lang w:val="uk-UA"/>
        </w:rPr>
        <w:t>Чи має хтось пріоритет?</w:t>
      </w:r>
    </w:p>
    <w:p w:rsidR="00A04A4B" w:rsidRPr="00D76839" w:rsidRDefault="00A04A4B" w:rsidP="00A04A4B">
      <w:pPr>
        <w:jc w:val="both"/>
        <w:rPr>
          <w:lang w:val="uk-UA"/>
        </w:rPr>
      </w:pPr>
      <w:r w:rsidRPr="00D76839">
        <w:rPr>
          <w:lang w:val="uk-UA"/>
        </w:rPr>
        <w:t>Пріоритетні групи - військовослужбовці та родини загиблих військових, люди з інвалідністю І та ІІ групи і багатодітні родини.</w:t>
      </w:r>
    </w:p>
    <w:p w:rsidR="00A04A4B" w:rsidRPr="00D76839" w:rsidRDefault="00A04A4B" w:rsidP="00A04A4B">
      <w:pPr>
        <w:pStyle w:val="2"/>
        <w:jc w:val="both"/>
        <w:rPr>
          <w:lang w:val="uk-UA"/>
        </w:rPr>
      </w:pPr>
      <w:r w:rsidRPr="00D76839">
        <w:rPr>
          <w:lang w:val="uk-UA"/>
        </w:rPr>
        <w:t>Які є умови?</w:t>
      </w:r>
    </w:p>
    <w:p w:rsidR="00A04A4B" w:rsidRPr="00D76839" w:rsidRDefault="00A04A4B" w:rsidP="00A04A4B">
      <w:pPr>
        <w:jc w:val="both"/>
        <w:rPr>
          <w:lang w:val="uk-UA"/>
        </w:rPr>
      </w:pPr>
      <w:r w:rsidRPr="00D76839">
        <w:rPr>
          <w:lang w:val="uk-UA"/>
        </w:rPr>
        <w:t>Майно, що купується повинно знаходитись на неокупованій території і не в зоні безпосередніх бойових дій.</w:t>
      </w:r>
    </w:p>
    <w:p w:rsidR="00A04A4B" w:rsidRPr="00D76839" w:rsidRDefault="00A04A4B" w:rsidP="00A04A4B">
      <w:pPr>
        <w:pStyle w:val="2"/>
        <w:jc w:val="both"/>
        <w:rPr>
          <w:lang w:val="uk-UA"/>
        </w:rPr>
      </w:pPr>
      <w:r w:rsidRPr="00D76839">
        <w:rPr>
          <w:lang w:val="uk-UA"/>
        </w:rPr>
        <w:t>На яку суму компенсації розраховувати?</w:t>
      </w:r>
    </w:p>
    <w:p w:rsidR="00A04A4B" w:rsidRPr="00D76839" w:rsidRDefault="00A04A4B" w:rsidP="00A04A4B">
      <w:pPr>
        <w:jc w:val="both"/>
        <w:rPr>
          <w:lang w:val="uk-UA"/>
        </w:rPr>
      </w:pPr>
      <w:r w:rsidRPr="00D76839">
        <w:rPr>
          <w:lang w:val="uk-UA"/>
        </w:rPr>
        <w:t xml:space="preserve">Сума визначається відповідно до Постанови Кабміну №600 від 30.05.23. Вона враховує загальну площу майна помножену на середньозважену вартість 1 </w:t>
      </w:r>
      <w:proofErr w:type="spellStart"/>
      <w:r w:rsidRPr="00D76839">
        <w:rPr>
          <w:lang w:val="uk-UA"/>
        </w:rPr>
        <w:t>кв.метру</w:t>
      </w:r>
      <w:proofErr w:type="spellEnd"/>
      <w:r w:rsidRPr="00D76839">
        <w:rPr>
          <w:lang w:val="uk-UA"/>
        </w:rPr>
        <w:t xml:space="preserve"> житла. Для приватних будинків також враховується область в якому було знищене майно, а для квартир, крім області, ще важливим є кількість кімнат та рік побудови будинку. Обмеження площі квартири/будинку, яка підлягає компенсації — 150 </w:t>
      </w:r>
      <w:proofErr w:type="spellStart"/>
      <w:r w:rsidRPr="00D76839">
        <w:rPr>
          <w:lang w:val="uk-UA"/>
        </w:rPr>
        <w:t>кв</w:t>
      </w:r>
      <w:proofErr w:type="spellEnd"/>
      <w:r w:rsidRPr="00D76839">
        <w:rPr>
          <w:lang w:val="uk-UA"/>
        </w:rPr>
        <w:t xml:space="preserve">. метрів для квартири та 200 </w:t>
      </w:r>
      <w:proofErr w:type="spellStart"/>
      <w:r w:rsidRPr="00D76839">
        <w:rPr>
          <w:lang w:val="uk-UA"/>
        </w:rPr>
        <w:t>кв.метрів</w:t>
      </w:r>
      <w:proofErr w:type="spellEnd"/>
      <w:r w:rsidRPr="00D76839">
        <w:rPr>
          <w:lang w:val="uk-UA"/>
        </w:rPr>
        <w:t xml:space="preserve"> для будинку</w:t>
      </w:r>
    </w:p>
    <w:p w:rsidR="00A04A4B" w:rsidRPr="00D76839" w:rsidRDefault="00A04A4B" w:rsidP="00A04A4B">
      <w:pPr>
        <w:pStyle w:val="2"/>
        <w:jc w:val="both"/>
        <w:rPr>
          <w:lang w:val="uk-UA"/>
        </w:rPr>
      </w:pPr>
      <w:r w:rsidRPr="00D76839">
        <w:rPr>
          <w:lang w:val="uk-UA"/>
        </w:rPr>
        <w:t>Що потрібно зробити?</w:t>
      </w:r>
    </w:p>
    <w:p w:rsidR="00551439" w:rsidRPr="00D76839" w:rsidRDefault="00A04A4B" w:rsidP="00A04A4B">
      <w:pPr>
        <w:jc w:val="both"/>
        <w:rPr>
          <w:lang w:val="uk-UA"/>
        </w:rPr>
      </w:pPr>
      <w:r w:rsidRPr="00D76839">
        <w:rPr>
          <w:lang w:val="uk-UA"/>
        </w:rPr>
        <w:t xml:space="preserve">Потрібно вибрати житло, а після цього подати </w:t>
      </w:r>
    </w:p>
    <w:p w:rsidR="00551439" w:rsidRPr="00D76839" w:rsidRDefault="00551439" w:rsidP="00551439">
      <w:pPr>
        <w:pStyle w:val="a3"/>
        <w:numPr>
          <w:ilvl w:val="0"/>
          <w:numId w:val="15"/>
        </w:numPr>
        <w:jc w:val="both"/>
        <w:rPr>
          <w:lang w:val="uk-UA"/>
        </w:rPr>
      </w:pPr>
      <w:r w:rsidRPr="00D76839">
        <w:rPr>
          <w:lang w:val="uk-UA"/>
        </w:rPr>
        <w:t>повідомлення про пошкоджене майно, де обрати що будинок повністю знищено;</w:t>
      </w:r>
    </w:p>
    <w:p w:rsidR="00551439" w:rsidRPr="00D76839" w:rsidRDefault="00A04A4B" w:rsidP="00551439">
      <w:pPr>
        <w:pStyle w:val="a3"/>
        <w:numPr>
          <w:ilvl w:val="0"/>
          <w:numId w:val="15"/>
        </w:numPr>
        <w:jc w:val="both"/>
        <w:rPr>
          <w:lang w:val="uk-UA"/>
        </w:rPr>
      </w:pPr>
      <w:r w:rsidRPr="00D76839">
        <w:rPr>
          <w:lang w:val="uk-UA"/>
        </w:rPr>
        <w:t xml:space="preserve">заяву на </w:t>
      </w:r>
      <w:r w:rsidR="00551439" w:rsidRPr="00D76839">
        <w:rPr>
          <w:lang w:val="uk-UA"/>
        </w:rPr>
        <w:t>компенсацію за знищене майно (подається тільки після подачі повідомлення).</w:t>
      </w:r>
    </w:p>
    <w:p w:rsidR="00A04A4B" w:rsidRPr="00D76839" w:rsidRDefault="00551439" w:rsidP="00A04A4B">
      <w:pPr>
        <w:jc w:val="both"/>
        <w:rPr>
          <w:lang w:val="uk-UA"/>
        </w:rPr>
      </w:pPr>
      <w:r w:rsidRPr="00D76839">
        <w:rPr>
          <w:lang w:val="uk-UA"/>
        </w:rPr>
        <w:t>Тільки після цього з</w:t>
      </w:r>
      <w:r w:rsidR="00A04A4B" w:rsidRPr="00D76839">
        <w:rPr>
          <w:lang w:val="uk-UA"/>
        </w:rPr>
        <w:t xml:space="preserve">аява потрапляє в Реєстр пошкодженого та знищеного майна, де її опрацьовує спеціально утворена комісія по знищеному майну і визначає суму компенсації. Компенсації здійснюються в межах наявного обсягу коштів на небюджетному рахунку </w:t>
      </w:r>
      <w:proofErr w:type="spellStart"/>
      <w:r w:rsidR="00A04A4B" w:rsidRPr="00D76839">
        <w:rPr>
          <w:lang w:val="uk-UA"/>
        </w:rPr>
        <w:t>Мінінфраструктури</w:t>
      </w:r>
      <w:proofErr w:type="spellEnd"/>
      <w:r w:rsidR="00A04A4B" w:rsidRPr="00D76839">
        <w:rPr>
          <w:lang w:val="uk-UA"/>
        </w:rPr>
        <w:t xml:space="preserve"> до його закриття.</w:t>
      </w:r>
    </w:p>
    <w:p w:rsidR="00A04A4B" w:rsidRPr="00D76839" w:rsidRDefault="00A04A4B" w:rsidP="00A04A4B">
      <w:pPr>
        <w:pStyle w:val="2"/>
        <w:jc w:val="both"/>
        <w:rPr>
          <w:lang w:val="uk-UA"/>
        </w:rPr>
      </w:pPr>
      <w:r w:rsidRPr="00D76839">
        <w:rPr>
          <w:lang w:val="uk-UA"/>
        </w:rPr>
        <w:t>Як дізнатися, що сертифікат надано?</w:t>
      </w:r>
    </w:p>
    <w:p w:rsidR="00A04A4B" w:rsidRPr="00D76839" w:rsidRDefault="00A04A4B" w:rsidP="00A04A4B">
      <w:pPr>
        <w:jc w:val="both"/>
        <w:rPr>
          <w:lang w:val="uk-UA"/>
        </w:rPr>
      </w:pPr>
      <w:r w:rsidRPr="00D76839">
        <w:rPr>
          <w:lang w:val="uk-UA"/>
        </w:rPr>
        <w:t xml:space="preserve">Сертифікати відображаються в застосунку Дія (галерея документів або розділ </w:t>
      </w:r>
      <w:proofErr w:type="spellStart"/>
      <w:r w:rsidRPr="00D76839">
        <w:rPr>
          <w:lang w:val="uk-UA"/>
        </w:rPr>
        <w:t>єВідновлення</w:t>
      </w:r>
      <w:proofErr w:type="spellEnd"/>
      <w:r w:rsidRPr="00D76839">
        <w:rPr>
          <w:lang w:val="uk-UA"/>
        </w:rPr>
        <w:t xml:space="preserve"> - Сертифікати на виплату). Також можна отримати витяг з Реєстру пошкодженого майна через нотаріуса.</w:t>
      </w:r>
    </w:p>
    <w:p w:rsidR="00A04A4B" w:rsidRPr="00D76839" w:rsidRDefault="00A04A4B" w:rsidP="00A04A4B">
      <w:pPr>
        <w:pStyle w:val="2"/>
        <w:jc w:val="both"/>
        <w:rPr>
          <w:lang w:val="uk-UA"/>
        </w:rPr>
      </w:pPr>
      <w:r w:rsidRPr="00D76839">
        <w:rPr>
          <w:lang w:val="uk-UA"/>
        </w:rPr>
        <w:t>Як швидко потрібно купити житло після отримання сертифікату?</w:t>
      </w:r>
    </w:p>
    <w:p w:rsidR="00A04A4B" w:rsidRPr="00D76839" w:rsidRDefault="00A04A4B" w:rsidP="00A04A4B">
      <w:pPr>
        <w:jc w:val="both"/>
        <w:rPr>
          <w:lang w:val="uk-UA"/>
        </w:rPr>
      </w:pPr>
      <w:r w:rsidRPr="00D76839">
        <w:rPr>
          <w:lang w:val="uk-UA"/>
        </w:rPr>
        <w:t>Після отримання підтвердження про наявність коштів, в громадянина є 30 днів, щоб реалізувати договір угоду купівлі-продажу.</w:t>
      </w:r>
    </w:p>
    <w:p w:rsidR="00A04A4B" w:rsidRPr="00D76839" w:rsidRDefault="00A04A4B" w:rsidP="00A04A4B">
      <w:pPr>
        <w:pStyle w:val="2"/>
        <w:jc w:val="both"/>
        <w:rPr>
          <w:lang w:val="uk-UA"/>
        </w:rPr>
      </w:pPr>
      <w:r w:rsidRPr="00D76839">
        <w:rPr>
          <w:lang w:val="uk-UA"/>
        </w:rPr>
        <w:t>Коли потрібно припинити право власності на знищене майно?</w:t>
      </w:r>
    </w:p>
    <w:p w:rsidR="00A04A4B" w:rsidRPr="00D76839" w:rsidRDefault="00A04A4B" w:rsidP="00A04A4B">
      <w:pPr>
        <w:jc w:val="both"/>
        <w:rPr>
          <w:lang w:val="uk-UA"/>
        </w:rPr>
      </w:pPr>
      <w:r w:rsidRPr="00D76839">
        <w:rPr>
          <w:lang w:val="uk-UA"/>
        </w:rPr>
        <w:t xml:space="preserve">Припинити право власності потрібно ВИКЛЮЧНО після підтвердження бронювання коштів. Потрібно звернутись до нотаріуса, або до державного реєстратора, який може припинити право власності на зруйнований об’єкт нерухомості та зафіксувати купівлю житла за житловий </w:t>
      </w:r>
      <w:r w:rsidRPr="00D76839">
        <w:rPr>
          <w:lang w:val="uk-UA"/>
        </w:rPr>
        <w:lastRenderedPageBreak/>
        <w:t>сертифікат. Право власності припиняється виключно на знищений будинок. Земельна ділянка, на якій він розміщувався, залишається у власності громадянина. </w:t>
      </w:r>
    </w:p>
    <w:p w:rsidR="00A04A4B" w:rsidRPr="00D76839" w:rsidRDefault="00A04A4B" w:rsidP="00A04A4B">
      <w:pPr>
        <w:pStyle w:val="2"/>
        <w:jc w:val="both"/>
        <w:rPr>
          <w:lang w:val="uk-UA"/>
        </w:rPr>
      </w:pPr>
      <w:r w:rsidRPr="00D76839">
        <w:rPr>
          <w:lang w:val="uk-UA"/>
        </w:rPr>
        <w:t>Коли надходять кошти?</w:t>
      </w:r>
    </w:p>
    <w:p w:rsidR="00A04A4B" w:rsidRPr="00D76839" w:rsidRDefault="00A04A4B" w:rsidP="00A04A4B">
      <w:pPr>
        <w:jc w:val="both"/>
        <w:rPr>
          <w:lang w:val="uk-UA"/>
        </w:rPr>
      </w:pPr>
      <w:r w:rsidRPr="00D76839">
        <w:rPr>
          <w:lang w:val="uk-UA"/>
        </w:rPr>
        <w:t>Протягом 5 днів від моменту укладання угоди на рахунок продавця будуть перераховані кошти сертифікату.</w:t>
      </w:r>
    </w:p>
    <w:p w:rsidR="00A04A4B" w:rsidRPr="00D76839" w:rsidRDefault="00A04A4B" w:rsidP="00A04A4B">
      <w:pPr>
        <w:pStyle w:val="2"/>
        <w:jc w:val="both"/>
        <w:rPr>
          <w:lang w:val="uk-UA"/>
        </w:rPr>
      </w:pPr>
      <w:r w:rsidRPr="00D76839">
        <w:rPr>
          <w:lang w:val="uk-UA"/>
        </w:rPr>
        <w:t>Якщо житло буде придбано за меншу суму?</w:t>
      </w:r>
    </w:p>
    <w:p w:rsidR="00A04A4B" w:rsidRPr="00D76839" w:rsidRDefault="00A04A4B" w:rsidP="00A04A4B">
      <w:pPr>
        <w:jc w:val="both"/>
        <w:rPr>
          <w:lang w:val="uk-UA"/>
        </w:rPr>
      </w:pPr>
      <w:r w:rsidRPr="00D76839">
        <w:rPr>
          <w:lang w:val="uk-UA"/>
        </w:rPr>
        <w:t>Інформація про кошти, які не були використані по сертифікату вноситься в Реєстр пошкодженого майна і в подальшому можна буде претендувати на репарації від держави-агресора на цю суму.</w:t>
      </w:r>
    </w:p>
    <w:p w:rsidR="00A04A4B" w:rsidRPr="00D76839" w:rsidRDefault="00A04A4B" w:rsidP="00A04A4B">
      <w:pPr>
        <w:pStyle w:val="2"/>
        <w:jc w:val="both"/>
        <w:rPr>
          <w:lang w:val="uk-UA"/>
        </w:rPr>
      </w:pPr>
      <w:r w:rsidRPr="00D76839">
        <w:rPr>
          <w:lang w:val="uk-UA"/>
        </w:rPr>
        <w:t>Скільки житла можна придбати за сертифікат?</w:t>
      </w:r>
    </w:p>
    <w:p w:rsidR="00A04A4B" w:rsidRPr="00D76839" w:rsidRDefault="00A04A4B" w:rsidP="00A04A4B">
      <w:pPr>
        <w:jc w:val="both"/>
        <w:rPr>
          <w:lang w:val="uk-UA"/>
        </w:rPr>
      </w:pPr>
      <w:r w:rsidRPr="00D76839">
        <w:rPr>
          <w:lang w:val="uk-UA"/>
        </w:rPr>
        <w:t>1 житловий сертифікат має бути витрачений на придбання 1 об’єкту нерухомості. Проте для придбання об’єкту можна використати 2 і більше сертифікатів, які групуються.</w:t>
      </w:r>
    </w:p>
    <w:p w:rsidR="00A04A4B" w:rsidRPr="00D76839" w:rsidRDefault="00A04A4B" w:rsidP="00A04A4B">
      <w:pPr>
        <w:pStyle w:val="2"/>
        <w:jc w:val="both"/>
        <w:rPr>
          <w:lang w:val="uk-UA"/>
        </w:rPr>
      </w:pPr>
      <w:r w:rsidRPr="00D76839">
        <w:rPr>
          <w:lang w:val="uk-UA"/>
        </w:rPr>
        <w:t>Це єдина опція компенсації майна?</w:t>
      </w:r>
    </w:p>
    <w:p w:rsidR="00A04A4B" w:rsidRPr="00D76839" w:rsidRDefault="00A04A4B" w:rsidP="00A04A4B">
      <w:pPr>
        <w:jc w:val="both"/>
        <w:rPr>
          <w:lang w:val="uk-UA"/>
        </w:rPr>
      </w:pPr>
      <w:r w:rsidRPr="00D76839">
        <w:rPr>
          <w:lang w:val="uk-UA"/>
        </w:rPr>
        <w:t>В найближчі місяці також з’явиться опція грошової компенсації на відбудову приватного будинку на власній земельній ділянці. </w:t>
      </w:r>
    </w:p>
    <w:p w:rsidR="00A04A4B" w:rsidRPr="00D76839" w:rsidRDefault="00A04A4B" w:rsidP="00A04A4B">
      <w:pPr>
        <w:pStyle w:val="2"/>
        <w:jc w:val="both"/>
        <w:rPr>
          <w:lang w:val="uk-UA"/>
        </w:rPr>
      </w:pPr>
      <w:r w:rsidRPr="00D76839">
        <w:rPr>
          <w:lang w:val="uk-UA"/>
        </w:rPr>
        <w:t>Де можна отримати більше інформації?</w:t>
      </w:r>
    </w:p>
    <w:p w:rsidR="00A04A4B" w:rsidRPr="00D76839" w:rsidRDefault="00A04A4B" w:rsidP="00A04A4B">
      <w:pPr>
        <w:jc w:val="both"/>
        <w:rPr>
          <w:lang w:val="uk-UA"/>
        </w:rPr>
      </w:pPr>
      <w:r w:rsidRPr="00D76839">
        <w:rPr>
          <w:lang w:val="uk-UA"/>
        </w:rPr>
        <w:t xml:space="preserve">Урядова гаряча лінія 1545 (кнопка “2”- загальні питання функціонування програми); </w:t>
      </w:r>
    </w:p>
    <w:p w:rsidR="00A04A4B" w:rsidRPr="00D76839" w:rsidRDefault="00A04A4B" w:rsidP="00A04A4B">
      <w:pPr>
        <w:jc w:val="both"/>
        <w:rPr>
          <w:lang w:val="uk-UA"/>
        </w:rPr>
      </w:pPr>
      <w:r w:rsidRPr="00D76839">
        <w:rPr>
          <w:lang w:val="uk-UA"/>
        </w:rPr>
        <w:t>ДІЯ (технічна підтримка громадян щодо подання заяви про отримання житлового сертифікату та/або бронювання коштів);</w:t>
      </w:r>
    </w:p>
    <w:p w:rsidR="00A04A4B" w:rsidRPr="00D76839" w:rsidRDefault="00A04A4B">
      <w:pPr>
        <w:rPr>
          <w:color w:val="FF0000"/>
          <w:lang w:val="uk-UA"/>
        </w:rPr>
      </w:pPr>
    </w:p>
    <w:p w:rsidR="0048384A" w:rsidRPr="00D76839" w:rsidRDefault="00297352">
      <w:pPr>
        <w:rPr>
          <w:color w:val="FF0000"/>
          <w:lang w:val="uk-UA"/>
        </w:rPr>
      </w:pPr>
      <w:r w:rsidRPr="00D76839">
        <w:rPr>
          <w:noProof/>
          <w:lang w:val="uk-UA" w:eastAsia="ru-RU"/>
        </w:rPr>
        <w:drawing>
          <wp:inline distT="0" distB="0" distL="0" distR="0" wp14:anchorId="11EC72B0" wp14:editId="36F88ECC">
            <wp:extent cx="5400000" cy="3599640"/>
            <wp:effectExtent l="0" t="0" r="0" b="1270"/>
            <wp:docPr id="2" name="Рисунок 2" descr="як працює програма компенсації за знищене май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як працює програма компенсації за знищене майно?"/>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400000" cy="3599640"/>
                    </a:xfrm>
                    <a:prstGeom prst="rect">
                      <a:avLst/>
                    </a:prstGeom>
                    <a:noFill/>
                    <a:ln>
                      <a:noFill/>
                    </a:ln>
                  </pic:spPr>
                </pic:pic>
              </a:graphicData>
            </a:graphic>
          </wp:inline>
        </w:drawing>
      </w:r>
    </w:p>
    <w:p w:rsidR="00297352" w:rsidRPr="00D76839" w:rsidRDefault="00297352">
      <w:pPr>
        <w:rPr>
          <w:color w:val="FF0000"/>
          <w:lang w:val="uk-UA"/>
        </w:rPr>
      </w:pPr>
      <w:r w:rsidRPr="00D76839">
        <w:rPr>
          <w:noProof/>
          <w:lang w:val="uk-UA" w:eastAsia="ru-RU"/>
        </w:rPr>
        <w:lastRenderedPageBreak/>
        <w:drawing>
          <wp:inline distT="0" distB="0" distL="0" distR="0" wp14:anchorId="788AFF2C" wp14:editId="076C3DBD">
            <wp:extent cx="5400000" cy="5400000"/>
            <wp:effectExtent l="0" t="0" r="0" b="0"/>
            <wp:docPr id="3" name="Рисунок 3" descr="як працює програма компенсації за знищене май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як працює програма компенсації за знищене майн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297352" w:rsidRPr="00D76839" w:rsidRDefault="00297352">
      <w:pPr>
        <w:rPr>
          <w:color w:val="FF0000"/>
          <w:lang w:val="uk-UA"/>
        </w:rPr>
      </w:pPr>
      <w:r w:rsidRPr="00D76839">
        <w:rPr>
          <w:noProof/>
          <w:lang w:val="uk-UA" w:eastAsia="ru-RU"/>
        </w:rPr>
        <w:lastRenderedPageBreak/>
        <w:drawing>
          <wp:inline distT="0" distB="0" distL="0" distR="0" wp14:anchorId="5E892DC9" wp14:editId="4FAE65B7">
            <wp:extent cx="5400000" cy="5400000"/>
            <wp:effectExtent l="0" t="0" r="0" b="0"/>
            <wp:docPr id="4" name="Рисунок 4" descr="як працює програма компенсації за знищене май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як працює програма компенсації за знищене майно?"/>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1D0FC2" w:rsidRPr="00D76839" w:rsidRDefault="00297352">
      <w:pPr>
        <w:rPr>
          <w:rFonts w:asciiTheme="majorHAnsi" w:eastAsiaTheme="majorEastAsia" w:hAnsiTheme="majorHAnsi" w:cstheme="majorBidi"/>
          <w:b/>
          <w:bCs/>
          <w:color w:val="365F91" w:themeColor="accent1" w:themeShade="BF"/>
          <w:sz w:val="28"/>
          <w:szCs w:val="28"/>
          <w:lang w:val="uk-UA"/>
        </w:rPr>
      </w:pPr>
      <w:r w:rsidRPr="00D76839">
        <w:rPr>
          <w:noProof/>
          <w:lang w:val="uk-UA" w:eastAsia="ru-RU"/>
        </w:rPr>
        <w:lastRenderedPageBreak/>
        <w:drawing>
          <wp:inline distT="0" distB="0" distL="0" distR="0" wp14:anchorId="7080F452" wp14:editId="1E29DBA3">
            <wp:extent cx="5400000" cy="5400000"/>
            <wp:effectExtent l="0" t="0" r="0" b="0"/>
            <wp:docPr id="5" name="Рисунок 5" descr="як працює програма компенсації за знищене май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як працює програма компенсації за знищене майно?"/>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04A4B" w:rsidRPr="00D76839" w:rsidRDefault="00A04A4B">
      <w:pPr>
        <w:rPr>
          <w:rFonts w:asciiTheme="majorHAnsi" w:eastAsiaTheme="majorEastAsia" w:hAnsiTheme="majorHAnsi" w:cstheme="majorBidi"/>
          <w:b/>
          <w:bCs/>
          <w:color w:val="365F91" w:themeColor="accent1" w:themeShade="BF"/>
          <w:sz w:val="28"/>
          <w:szCs w:val="28"/>
          <w:lang w:val="uk-UA"/>
        </w:rPr>
      </w:pPr>
    </w:p>
    <w:sectPr w:rsidR="00A04A4B" w:rsidRPr="00D768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671A4"/>
    <w:multiLevelType w:val="hybridMultilevel"/>
    <w:tmpl w:val="DF7E7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450E81"/>
    <w:multiLevelType w:val="hybridMultilevel"/>
    <w:tmpl w:val="52C49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2B0988"/>
    <w:multiLevelType w:val="hybridMultilevel"/>
    <w:tmpl w:val="C3DA0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9943EB9"/>
    <w:multiLevelType w:val="hybridMultilevel"/>
    <w:tmpl w:val="20722A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2F2732E8"/>
    <w:multiLevelType w:val="hybridMultilevel"/>
    <w:tmpl w:val="5EB6F022"/>
    <w:lvl w:ilvl="0" w:tplc="79A4ECCE">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EC342D"/>
    <w:multiLevelType w:val="hybridMultilevel"/>
    <w:tmpl w:val="3AB6B148"/>
    <w:lvl w:ilvl="0" w:tplc="79A4ECCE">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445C97"/>
    <w:multiLevelType w:val="hybridMultilevel"/>
    <w:tmpl w:val="9D5AF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9F1527"/>
    <w:multiLevelType w:val="hybridMultilevel"/>
    <w:tmpl w:val="7F044C5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3F327AA"/>
    <w:multiLevelType w:val="hybridMultilevel"/>
    <w:tmpl w:val="BEC62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670855"/>
    <w:multiLevelType w:val="hybridMultilevel"/>
    <w:tmpl w:val="911E9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DAB02ED"/>
    <w:multiLevelType w:val="hybridMultilevel"/>
    <w:tmpl w:val="D0C47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5A87492"/>
    <w:multiLevelType w:val="hybridMultilevel"/>
    <w:tmpl w:val="C3A89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C187D2D"/>
    <w:multiLevelType w:val="hybridMultilevel"/>
    <w:tmpl w:val="D786C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8F5AD0"/>
    <w:multiLevelType w:val="hybridMultilevel"/>
    <w:tmpl w:val="4E6023E6"/>
    <w:lvl w:ilvl="0" w:tplc="79A4ECCE">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F9133FB"/>
    <w:multiLevelType w:val="hybridMultilevel"/>
    <w:tmpl w:val="B5A2B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7"/>
  </w:num>
  <w:num w:numId="5">
    <w:abstractNumId w:val="10"/>
  </w:num>
  <w:num w:numId="6">
    <w:abstractNumId w:val="5"/>
  </w:num>
  <w:num w:numId="7">
    <w:abstractNumId w:val="4"/>
  </w:num>
  <w:num w:numId="8">
    <w:abstractNumId w:val="13"/>
  </w:num>
  <w:num w:numId="9">
    <w:abstractNumId w:val="9"/>
  </w:num>
  <w:num w:numId="10">
    <w:abstractNumId w:val="14"/>
  </w:num>
  <w:num w:numId="11">
    <w:abstractNumId w:val="11"/>
  </w:num>
  <w:num w:numId="12">
    <w:abstractNumId w:val="12"/>
  </w:num>
  <w:num w:numId="13">
    <w:abstractNumId w:val="6"/>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46"/>
    <w:rsid w:val="0005601B"/>
    <w:rsid w:val="001D0FC2"/>
    <w:rsid w:val="00297352"/>
    <w:rsid w:val="0048384A"/>
    <w:rsid w:val="00541746"/>
    <w:rsid w:val="00551439"/>
    <w:rsid w:val="00A04A4B"/>
    <w:rsid w:val="00A858D9"/>
    <w:rsid w:val="00D76839"/>
    <w:rsid w:val="00E92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D0F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D0F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D0F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1746"/>
    <w:pPr>
      <w:ind w:left="720"/>
      <w:contextualSpacing/>
    </w:pPr>
  </w:style>
  <w:style w:type="character" w:styleId="a4">
    <w:name w:val="Hyperlink"/>
    <w:basedOn w:val="a0"/>
    <w:uiPriority w:val="99"/>
    <w:unhideWhenUsed/>
    <w:rsid w:val="00541746"/>
    <w:rPr>
      <w:color w:val="0000FF" w:themeColor="hyperlink"/>
      <w:u w:val="single"/>
    </w:rPr>
  </w:style>
  <w:style w:type="character" w:customStyle="1" w:styleId="10">
    <w:name w:val="Заголовок 1 Знак"/>
    <w:basedOn w:val="a0"/>
    <w:link w:val="1"/>
    <w:uiPriority w:val="9"/>
    <w:rsid w:val="001D0FC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D0FC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D0FC2"/>
    <w:rPr>
      <w:rFonts w:asciiTheme="majorHAnsi" w:eastAsiaTheme="majorEastAsia" w:hAnsiTheme="majorHAnsi" w:cstheme="majorBidi"/>
      <w:b/>
      <w:bCs/>
      <w:color w:val="4F81BD" w:themeColor="accent1"/>
    </w:rPr>
  </w:style>
  <w:style w:type="paragraph" w:styleId="a5">
    <w:name w:val="Normal (Web)"/>
    <w:basedOn w:val="a"/>
    <w:uiPriority w:val="99"/>
    <w:semiHidden/>
    <w:unhideWhenUsed/>
    <w:rsid w:val="004838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48384A"/>
    <w:rPr>
      <w:b/>
      <w:bCs/>
    </w:rPr>
  </w:style>
  <w:style w:type="paragraph" w:styleId="a7">
    <w:name w:val="Balloon Text"/>
    <w:basedOn w:val="a"/>
    <w:link w:val="a8"/>
    <w:uiPriority w:val="99"/>
    <w:semiHidden/>
    <w:unhideWhenUsed/>
    <w:rsid w:val="0029735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73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D0F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D0F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D0F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1746"/>
    <w:pPr>
      <w:ind w:left="720"/>
      <w:contextualSpacing/>
    </w:pPr>
  </w:style>
  <w:style w:type="character" w:styleId="a4">
    <w:name w:val="Hyperlink"/>
    <w:basedOn w:val="a0"/>
    <w:uiPriority w:val="99"/>
    <w:unhideWhenUsed/>
    <w:rsid w:val="00541746"/>
    <w:rPr>
      <w:color w:val="0000FF" w:themeColor="hyperlink"/>
      <w:u w:val="single"/>
    </w:rPr>
  </w:style>
  <w:style w:type="character" w:customStyle="1" w:styleId="10">
    <w:name w:val="Заголовок 1 Знак"/>
    <w:basedOn w:val="a0"/>
    <w:link w:val="1"/>
    <w:uiPriority w:val="9"/>
    <w:rsid w:val="001D0FC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D0FC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D0FC2"/>
    <w:rPr>
      <w:rFonts w:asciiTheme="majorHAnsi" w:eastAsiaTheme="majorEastAsia" w:hAnsiTheme="majorHAnsi" w:cstheme="majorBidi"/>
      <w:b/>
      <w:bCs/>
      <w:color w:val="4F81BD" w:themeColor="accent1"/>
    </w:rPr>
  </w:style>
  <w:style w:type="paragraph" w:styleId="a5">
    <w:name w:val="Normal (Web)"/>
    <w:basedOn w:val="a"/>
    <w:uiPriority w:val="99"/>
    <w:semiHidden/>
    <w:unhideWhenUsed/>
    <w:rsid w:val="004838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48384A"/>
    <w:rPr>
      <w:b/>
      <w:bCs/>
    </w:rPr>
  </w:style>
  <w:style w:type="paragraph" w:styleId="a7">
    <w:name w:val="Balloon Text"/>
    <w:basedOn w:val="a"/>
    <w:link w:val="a8"/>
    <w:uiPriority w:val="99"/>
    <w:semiHidden/>
    <w:unhideWhenUsed/>
    <w:rsid w:val="0029735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73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227644">
      <w:bodyDiv w:val="1"/>
      <w:marLeft w:val="0"/>
      <w:marRight w:val="0"/>
      <w:marTop w:val="0"/>
      <w:marBottom w:val="0"/>
      <w:divBdr>
        <w:top w:val="none" w:sz="0" w:space="0" w:color="auto"/>
        <w:left w:val="none" w:sz="0" w:space="0" w:color="auto"/>
        <w:bottom w:val="none" w:sz="0" w:space="0" w:color="auto"/>
        <w:right w:val="none" w:sz="0" w:space="0" w:color="auto"/>
      </w:divBdr>
    </w:div>
    <w:div w:id="1013607091">
      <w:bodyDiv w:val="1"/>
      <w:marLeft w:val="0"/>
      <w:marRight w:val="0"/>
      <w:marTop w:val="0"/>
      <w:marBottom w:val="0"/>
      <w:divBdr>
        <w:top w:val="none" w:sz="0" w:space="0" w:color="auto"/>
        <w:left w:val="none" w:sz="0" w:space="0" w:color="auto"/>
        <w:bottom w:val="none" w:sz="0" w:space="0" w:color="auto"/>
        <w:right w:val="none" w:sz="0" w:space="0" w:color="auto"/>
      </w:divBdr>
    </w:div>
    <w:div w:id="1118642581">
      <w:bodyDiv w:val="1"/>
      <w:marLeft w:val="0"/>
      <w:marRight w:val="0"/>
      <w:marTop w:val="0"/>
      <w:marBottom w:val="0"/>
      <w:divBdr>
        <w:top w:val="none" w:sz="0" w:space="0" w:color="auto"/>
        <w:left w:val="none" w:sz="0" w:space="0" w:color="auto"/>
        <w:bottom w:val="none" w:sz="0" w:space="0" w:color="auto"/>
        <w:right w:val="none" w:sz="0" w:space="0" w:color="auto"/>
      </w:divBdr>
      <w:divsChild>
        <w:div w:id="314266535">
          <w:marLeft w:val="0"/>
          <w:marRight w:val="0"/>
          <w:marTop w:val="0"/>
          <w:marBottom w:val="0"/>
          <w:divBdr>
            <w:top w:val="none" w:sz="0" w:space="0" w:color="auto"/>
            <w:left w:val="none" w:sz="0" w:space="0" w:color="auto"/>
            <w:bottom w:val="none" w:sz="0" w:space="0" w:color="auto"/>
            <w:right w:val="none" w:sz="0" w:space="0" w:color="auto"/>
          </w:divBdr>
        </w:div>
        <w:div w:id="1539512657">
          <w:marLeft w:val="0"/>
          <w:marRight w:val="0"/>
          <w:marTop w:val="0"/>
          <w:marBottom w:val="0"/>
          <w:divBdr>
            <w:top w:val="none" w:sz="0" w:space="0" w:color="auto"/>
            <w:left w:val="none" w:sz="0" w:space="0" w:color="auto"/>
            <w:bottom w:val="none" w:sz="0" w:space="0" w:color="auto"/>
            <w:right w:val="none" w:sz="0" w:space="0" w:color="auto"/>
          </w:divBdr>
        </w:div>
      </w:divsChild>
    </w:div>
    <w:div w:id="1165317216">
      <w:bodyDiv w:val="1"/>
      <w:marLeft w:val="0"/>
      <w:marRight w:val="0"/>
      <w:marTop w:val="0"/>
      <w:marBottom w:val="0"/>
      <w:divBdr>
        <w:top w:val="none" w:sz="0" w:space="0" w:color="auto"/>
        <w:left w:val="none" w:sz="0" w:space="0" w:color="auto"/>
        <w:bottom w:val="none" w:sz="0" w:space="0" w:color="auto"/>
        <w:right w:val="none" w:sz="0" w:space="0" w:color="auto"/>
      </w:divBdr>
    </w:div>
    <w:div w:id="1263105019">
      <w:bodyDiv w:val="1"/>
      <w:marLeft w:val="0"/>
      <w:marRight w:val="0"/>
      <w:marTop w:val="0"/>
      <w:marBottom w:val="0"/>
      <w:divBdr>
        <w:top w:val="none" w:sz="0" w:space="0" w:color="auto"/>
        <w:left w:val="none" w:sz="0" w:space="0" w:color="auto"/>
        <w:bottom w:val="none" w:sz="0" w:space="0" w:color="auto"/>
        <w:right w:val="none" w:sz="0" w:space="0" w:color="auto"/>
      </w:divBdr>
    </w:div>
    <w:div w:id="1296520056">
      <w:bodyDiv w:val="1"/>
      <w:marLeft w:val="0"/>
      <w:marRight w:val="0"/>
      <w:marTop w:val="0"/>
      <w:marBottom w:val="0"/>
      <w:divBdr>
        <w:top w:val="none" w:sz="0" w:space="0" w:color="auto"/>
        <w:left w:val="none" w:sz="0" w:space="0" w:color="auto"/>
        <w:bottom w:val="none" w:sz="0" w:space="0" w:color="auto"/>
        <w:right w:val="none" w:sz="0" w:space="0" w:color="auto"/>
      </w:divBdr>
    </w:div>
    <w:div w:id="19290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rp.app/search" TargetMode="Externa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hyperlink" Target="https://zakon.rada.gov.ua/laws/show/600-2023-%D0%BF"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6oVTKPnyBfs"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nais.gov.ua/p/derjavniy-reestr-rechovih-prav-na-neruhome-mayn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1184</Words>
  <Characters>6749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2024-06-14T10:01:00Z</dcterms:created>
  <dcterms:modified xsi:type="dcterms:W3CDTF">2024-06-14T11:17:00Z</dcterms:modified>
</cp:coreProperties>
</file>