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 New Roman" w:hAnsi="Times New Roman" w:cs="Times New Roman"/>
          <w:sz w:val="26"/>
          <w:sz-cs w:val="26"/>
        </w:rPr>
        <w:t xml:space="preserve">ЯК ПОВІДОМИТИ ОРГАНИ ПФУ ПРО ЗМІНИ, ЯКІ ВПЛИВАЮТЬ НА ПРИЗНАЧЕННЯ ЖИТЛОВОЇ СУБСИДІЇ ЧИ ПІЛЬГИ?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#субсидії_та_пільги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Одержувач житлової субсидії зобов’язаний у 30-денний термін з моменту виникнення обставин, які впливають на призначення субсидії, інформувати про них орган Пенсійного фонду України.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🔰</w:t>
      </w:r>
      <w:r>
        <w:rPr>
          <w:rFonts w:ascii="Times New Roman" w:hAnsi="Times New Roman" w:cs="Times New Roman"/>
          <w:sz w:val="26"/>
          <w:sz-cs w:val="26"/>
        </w:rPr>
        <w:t xml:space="preserve"> Такі обставини визначені в Положенні про порядок призначення житлових субсидій, затвердженого постановою Кабінету Міністрів України від 21.10.1995 № 848 «Про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📌</w:t>
      </w:r>
      <w:r>
        <w:rPr>
          <w:rFonts w:ascii="Times New Roman" w:hAnsi="Times New Roman" w:cs="Times New Roman"/>
          <w:sz w:val="26"/>
          <w:sz-cs w:val="26"/>
        </w:rPr>
        <w:t xml:space="preserve"> У разі настання зазначених умов подаються нові заява та декларація.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🔎</w:t>
      </w:r>
      <w:r>
        <w:rPr>
          <w:rFonts w:ascii="Times New Roman" w:hAnsi="Times New Roman" w:cs="Times New Roman"/>
          <w:sz w:val="26"/>
          <w:sz-cs w:val="26"/>
        </w:rPr>
        <w:t xml:space="preserve"> Алгоритм подання заяви про призначення житлової субсидії чи пільги онлайн</w:t>
      </w:r>
      <w:r>
        <w:rPr>
          <w:rFonts w:ascii="Apple Color Emoji" w:hAnsi="Apple Color Emoji" w:cs="Apple Color Emoji"/>
          <w:sz w:val="26"/>
          <w:sz-cs w:val="26"/>
        </w:rPr>
        <w:t xml:space="preserve">⤵️</w:t>
      </w:r>
      <w:r>
        <w:rPr>
          <w:rFonts w:ascii="Times New Roman" w:hAnsi="Times New Roman" w:cs="Times New Roman"/>
          <w:sz w:val="26"/>
          <w:sz-cs w:val="26"/>
        </w:rPr>
        <w:t xml:space="preserve"/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авторизуйтеся за допомогою КЕП (кваліфікованого електронного підпису);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у розділі «Комунікації з ПФУ» натисніть на пункт «Заява на житлову субсидію чи пільгу»;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оберіть «Заява про призначення та надання житлової субсидії»;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заповніть необхідні атрибути заяви та завантажте відскановані документи: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паспорт заявника;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РНОКПП;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інші необхідні документи;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✔️</w:t>
      </w:r>
      <w:r>
        <w:rPr>
          <w:rFonts w:ascii="Times New Roman" w:hAnsi="Times New Roman" w:cs="Times New Roman"/>
          <w:sz w:val="26"/>
          <w:sz-cs w:val="26"/>
        </w:rPr>
        <w:t xml:space="preserve"> перевірте внесені дані, сформуйте заяву, підпишіть КЕП та натисніть «Відправити до ПФУ».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Вимоги до сканованих копій документів: 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🔹</w:t>
      </w:r>
      <w:r>
        <w:rPr>
          <w:rFonts w:ascii="Times New Roman" w:hAnsi="Times New Roman" w:cs="Times New Roman"/>
          <w:sz w:val="26"/>
          <w:sz-cs w:val="26"/>
        </w:rPr>
        <w:t xml:space="preserve">розмір кожного файлу не повинен перевищувати 1 Мб;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🔹</w:t>
      </w:r>
      <w:r>
        <w:rPr>
          <w:rFonts w:ascii="Times New Roman" w:hAnsi="Times New Roman" w:cs="Times New Roman"/>
          <w:sz w:val="26"/>
          <w:sz-cs w:val="26"/>
        </w:rPr>
        <w:t xml:space="preserve">формат файлу: JPG, JPEG PDF;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🔹</w:t>
      </w:r>
      <w:r>
        <w:rPr>
          <w:rFonts w:ascii="Times New Roman" w:hAnsi="Times New Roman" w:cs="Times New Roman"/>
          <w:sz w:val="26"/>
          <w:sz-cs w:val="26"/>
        </w:rPr>
        <w:t xml:space="preserve">документи, які містять більше однієї сторінки, необхідно прикріпляти як один файл;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🔹</w:t>
      </w:r>
      <w:r>
        <w:rPr>
          <w:rFonts w:ascii="Times New Roman" w:hAnsi="Times New Roman" w:cs="Times New Roman"/>
          <w:sz w:val="26"/>
          <w:sz-cs w:val="26"/>
        </w:rPr>
        <w:t xml:space="preserve">скан-копії виготовляються з оригіналів та повинні бути кольорові, чіткі та читабельні;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🔹</w:t>
      </w:r>
      <w:r>
        <w:rPr>
          <w:rFonts w:ascii="Times New Roman" w:hAnsi="Times New Roman" w:cs="Times New Roman"/>
          <w:sz w:val="26"/>
          <w:sz-cs w:val="26"/>
        </w:rPr>
        <w:t xml:space="preserve">назви файлів мають відповідати виду відсканованого документа.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📲</w:t>
      </w:r>
      <w:r>
        <w:rPr>
          <w:rFonts w:ascii="Times New Roman" w:hAnsi="Times New Roman" w:cs="Times New Roman"/>
          <w:sz w:val="26"/>
          <w:sz-cs w:val="26"/>
        </w:rPr>
        <w:t xml:space="preserve"> Стан опрацювання заяви можна переглянути в особистому кабінеті в розділі «Мої звернення».</w:t>
      </w:r>
    </w:p>
    <w:p>
      <w:pPr>
        <w:jc w:val="both"/>
      </w:pPr>
      <w:r>
        <w:rPr>
          <w:rFonts w:ascii="Apple Color Emoji" w:hAnsi="Apple Color Emoji" w:cs="Apple Color Emoji"/>
          <w:sz w:val="26"/>
          <w:sz-cs w:val="26"/>
        </w:rPr>
        <w:t xml:space="preserve">💠</w:t>
      </w:r>
      <w:r>
        <w:rPr>
          <w:rFonts w:ascii="Times New Roman" w:hAnsi="Times New Roman" w:cs="Times New Roman"/>
          <w:sz w:val="26"/>
          <w:sz-cs w:val="26"/>
        </w:rPr>
        <w:t xml:space="preserve"> Своєчасно повідомляйте органи Пенсійного фонду про зміну обставин, які можуть вплинути на ваше соціальне забезпечення, і стежте за актуальною інформацією на вебресурсах Головного управління Пенсійного фонду України в Донецькій області: 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сайті — https://www.pfu.gov.ua/dn,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фейсбук-сторінці — https://www.facebook.com/dn.pfy,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телеграм-каналі — https://t.me/PensFond_dn,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ютуб-каналі — https://www.youtube.com/@gu_pfu_dn,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Іnstagram — https://www.instagram.com/gu.pfu.dn,</w:t>
      </w:r>
    </w:p>
    <w:p>
      <w:pPr>
        <w:jc w:val="both"/>
      </w:pPr>
      <w:r>
        <w:rPr>
          <w:rFonts w:ascii="Times New Roman" w:hAnsi="Times New Roman" w:cs="Times New Roman"/>
          <w:sz w:val="26"/>
          <w:sz-cs w:val="26"/>
        </w:rPr>
        <w:t xml:space="preserve">TikTok — https://www.tiktok.com/@gu_pfu_dn.</w:t>
      </w:r>
    </w:p>
    <w:sectPr>
      <w:pgSz w:w="11900" w:h="16840"/>
      <w:pgMar w:top="851" w:right="851" w:bottom="851" w:left="1418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</cp:coreProperties>
</file>

<file path=docProps/meta.xml><?xml version="1.0" encoding="utf-8"?>
<meta xmlns="http://schemas.apple.com/cocoa/2006/metadata">
  <generator>CocoaOOXMLWriter/2487.5</generator>
</meta>
</file>