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5621" w:rsidRPr="00744BCF" w:rsidRDefault="00185621" w:rsidP="00DD7476">
      <w:pPr>
        <w:pStyle w:val="1"/>
        <w:jc w:val="center"/>
        <w:rPr>
          <w:lang w:val="uk-UA"/>
        </w:rPr>
      </w:pPr>
      <w:r w:rsidRPr="00744BCF">
        <w:rPr>
          <w:noProof/>
        </w:rPr>
        <w:drawing>
          <wp:inline distT="0" distB="0" distL="0" distR="0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621" w:rsidRPr="00744BCF" w:rsidRDefault="00185621" w:rsidP="00185621">
      <w:pPr>
        <w:autoSpaceDN w:val="0"/>
        <w:jc w:val="center"/>
        <w:rPr>
          <w:lang w:val="uk-UA"/>
        </w:rPr>
      </w:pPr>
    </w:p>
    <w:p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СВЯТОГІРСЬКА  МІСЬКА  ВІЙСЬКОВА АДМІНІСТРАЦІЯ</w:t>
      </w:r>
    </w:p>
    <w:p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КРАМАТОРСЬКОГО РАЙОНУ ДОНЕЦЬКОЇ ОБЛАСТІ</w:t>
      </w:r>
    </w:p>
    <w:p w:rsidR="00C73991" w:rsidRPr="00744BCF" w:rsidRDefault="00C73991" w:rsidP="00C73991">
      <w:pPr>
        <w:autoSpaceDN w:val="0"/>
        <w:jc w:val="center"/>
        <w:rPr>
          <w:b/>
          <w:lang w:val="uk-UA"/>
        </w:rPr>
      </w:pPr>
    </w:p>
    <w:p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РОЗПОРЯДЖЕННЯ</w:t>
      </w:r>
    </w:p>
    <w:p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НАЧАЛЬНИКА СВЯТОГІРСЬКОЇ  МІСЬКОЇ</w:t>
      </w:r>
    </w:p>
    <w:p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ВІЙСЬКОВОЇ  АДМІНІСТРАЦІЇ</w:t>
      </w:r>
    </w:p>
    <w:p w:rsidR="00185621" w:rsidRPr="00744BCF" w:rsidRDefault="00185621" w:rsidP="00185621">
      <w:pPr>
        <w:autoSpaceDN w:val="0"/>
        <w:jc w:val="center"/>
        <w:rPr>
          <w:lang w:val="uk-UA"/>
        </w:rPr>
      </w:pPr>
    </w:p>
    <w:p w:rsidR="009E7085" w:rsidRPr="00744BCF" w:rsidRDefault="009E7085" w:rsidP="009E7085">
      <w:pPr>
        <w:autoSpaceDN w:val="0"/>
        <w:rPr>
          <w:lang w:val="uk-UA"/>
        </w:rPr>
      </w:pPr>
    </w:p>
    <w:p w:rsidR="00185621" w:rsidRPr="00744BCF" w:rsidRDefault="00581E84" w:rsidP="009E7085">
      <w:pPr>
        <w:autoSpaceDN w:val="0"/>
        <w:rPr>
          <w:lang w:val="uk-UA"/>
        </w:rPr>
      </w:pPr>
      <w:r w:rsidRPr="00744BCF">
        <w:rPr>
          <w:lang w:val="uk-UA"/>
        </w:rPr>
        <w:t xml:space="preserve">від   </w:t>
      </w:r>
      <w:r w:rsidR="00C2367D">
        <w:rPr>
          <w:lang w:val="uk-UA"/>
        </w:rPr>
        <w:t>20.01.2025</w:t>
      </w:r>
      <w:r w:rsidR="00185621" w:rsidRPr="00744BCF">
        <w:rPr>
          <w:lang w:val="uk-UA"/>
        </w:rPr>
        <w:tab/>
        <w:t xml:space="preserve">                  </w:t>
      </w:r>
      <w:r w:rsidR="00BD7771" w:rsidRPr="00744BCF">
        <w:rPr>
          <w:lang w:val="uk-UA"/>
        </w:rPr>
        <w:t xml:space="preserve">             </w:t>
      </w:r>
      <w:r w:rsidR="00C931A7" w:rsidRPr="00744BCF">
        <w:rPr>
          <w:lang w:val="uk-UA"/>
        </w:rPr>
        <w:t xml:space="preserve"> </w:t>
      </w:r>
      <w:r w:rsidR="00185621" w:rsidRPr="00744BCF">
        <w:rPr>
          <w:lang w:val="uk-UA"/>
        </w:rPr>
        <w:t xml:space="preserve">м. Святогірськ            </w:t>
      </w:r>
      <w:r w:rsidR="00C931A7" w:rsidRPr="00744BCF">
        <w:rPr>
          <w:lang w:val="uk-UA"/>
        </w:rPr>
        <w:t xml:space="preserve">        </w:t>
      </w:r>
      <w:r w:rsidR="00BD7771" w:rsidRPr="00744BCF">
        <w:rPr>
          <w:lang w:val="uk-UA"/>
        </w:rPr>
        <w:t xml:space="preserve">     </w:t>
      </w:r>
      <w:r w:rsidR="00C931A7" w:rsidRPr="00744BCF">
        <w:rPr>
          <w:lang w:val="uk-UA"/>
        </w:rPr>
        <w:t xml:space="preserve">               </w:t>
      </w:r>
      <w:r w:rsidRPr="00744BCF">
        <w:rPr>
          <w:lang w:val="uk-UA"/>
        </w:rPr>
        <w:t>№</w:t>
      </w:r>
      <w:r w:rsidR="000C454A">
        <w:rPr>
          <w:lang w:val="uk-UA"/>
        </w:rPr>
        <w:t xml:space="preserve"> 28</w:t>
      </w:r>
    </w:p>
    <w:p w:rsidR="00185621" w:rsidRPr="00744BCF" w:rsidRDefault="00185621" w:rsidP="00185621">
      <w:pPr>
        <w:autoSpaceDN w:val="0"/>
        <w:ind w:right="4961"/>
        <w:jc w:val="both"/>
        <w:rPr>
          <w:lang w:val="uk-UA"/>
        </w:rPr>
      </w:pPr>
    </w:p>
    <w:p w:rsidR="008A6F64" w:rsidRPr="00744BCF" w:rsidRDefault="008A6F64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</w:p>
    <w:p w:rsidR="00185621" w:rsidRPr="00744BCF" w:rsidRDefault="00185621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>Про</w:t>
      </w:r>
      <w:r w:rsidR="00E027A8" w:rsidRPr="00744BCF">
        <w:rPr>
          <w:rFonts w:eastAsiaTheme="minorHAnsi"/>
          <w:sz w:val="26"/>
          <w:szCs w:val="26"/>
          <w:lang w:val="uk-UA" w:eastAsia="en-US"/>
        </w:rPr>
        <w:t xml:space="preserve"> хід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56650D" w:rsidRPr="00744BCF">
        <w:rPr>
          <w:rFonts w:eastAsiaTheme="minorHAnsi"/>
          <w:sz w:val="26"/>
          <w:szCs w:val="26"/>
          <w:lang w:val="uk-UA" w:eastAsia="en-US"/>
        </w:rPr>
        <w:t xml:space="preserve">виконання </w:t>
      </w:r>
      <w:r w:rsidR="005848DD" w:rsidRPr="00744BCF">
        <w:rPr>
          <w:rFonts w:eastAsiaTheme="minorHAnsi"/>
          <w:sz w:val="26"/>
          <w:szCs w:val="26"/>
          <w:lang w:val="uk-UA" w:eastAsia="en-US"/>
        </w:rPr>
        <w:t>«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Програми економічного і соціального розвитку Святогірської міської територіальної громади на 2024 рік</w:t>
      </w:r>
      <w:r w:rsidR="005848DD" w:rsidRPr="00744BCF">
        <w:rPr>
          <w:rFonts w:eastAsiaTheme="minorHAnsi"/>
          <w:sz w:val="26"/>
          <w:szCs w:val="26"/>
          <w:lang w:val="uk-UA" w:eastAsia="en-US"/>
        </w:rPr>
        <w:t>»</w:t>
      </w:r>
      <w:r w:rsidR="009468EE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8A6F64" w:rsidRPr="00744BCF">
        <w:rPr>
          <w:rFonts w:eastAsiaTheme="minorHAnsi"/>
          <w:sz w:val="26"/>
          <w:szCs w:val="26"/>
          <w:lang w:val="uk-UA" w:eastAsia="en-US"/>
        </w:rPr>
        <w:t>за 2024 рік</w:t>
      </w:r>
    </w:p>
    <w:p w:rsidR="005848DD" w:rsidRPr="00744BCF" w:rsidRDefault="005848DD" w:rsidP="00EF244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:rsidR="009430B7" w:rsidRPr="00744BCF" w:rsidRDefault="009430B7" w:rsidP="008362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>Керуючись статтею 18 Закону України «Про державне прогнозування та розроблення програм економічного і соціального розвитку України»</w:t>
      </w:r>
      <w:r w:rsidR="00067274" w:rsidRPr="00744BCF">
        <w:rPr>
          <w:rFonts w:eastAsiaTheme="minorHAnsi"/>
          <w:sz w:val="26"/>
          <w:szCs w:val="26"/>
          <w:lang w:val="uk-UA" w:eastAsia="en-US"/>
        </w:rPr>
        <w:t xml:space="preserve">, постановою Кабінету Міністрів України </w:t>
      </w:r>
      <w:r w:rsidR="005F3BFA" w:rsidRPr="00744BCF">
        <w:rPr>
          <w:rFonts w:eastAsiaTheme="minorHAnsi"/>
          <w:sz w:val="26"/>
          <w:szCs w:val="26"/>
          <w:lang w:val="uk-UA" w:eastAsia="en-US"/>
        </w:rPr>
        <w:t>від 11 березня 2022 р.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№ 252 «Деякі питання формування та виконання місцевих бюджетів у період воєнного стану», постановою Верховної Ради України від 30 серпня 2022</w:t>
      </w:r>
      <w:r w:rsidR="005F3BFA" w:rsidRPr="00744BCF">
        <w:rPr>
          <w:rFonts w:eastAsiaTheme="minorHAnsi"/>
          <w:sz w:val="26"/>
          <w:szCs w:val="26"/>
          <w:lang w:val="uk-UA" w:eastAsia="en-US"/>
        </w:rPr>
        <w:t xml:space="preserve"> року</w:t>
      </w:r>
      <w:r w:rsidR="009E7085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законами України «Про засади державної регіональної політики», «Про місцеве самоврядування в Україні», </w:t>
      </w:r>
      <w:r w:rsidR="00604237" w:rsidRPr="00744BCF">
        <w:rPr>
          <w:rFonts w:eastAsiaTheme="minorHAnsi"/>
          <w:sz w:val="26"/>
          <w:szCs w:val="26"/>
          <w:lang w:val="uk-UA" w:eastAsia="en-US"/>
        </w:rPr>
        <w:t xml:space="preserve">статтею 15 </w:t>
      </w:r>
      <w:r w:rsidRPr="00744BCF">
        <w:rPr>
          <w:rFonts w:eastAsiaTheme="minorHAnsi"/>
          <w:sz w:val="26"/>
          <w:szCs w:val="26"/>
          <w:lang w:val="uk-UA" w:eastAsia="en-US"/>
        </w:rPr>
        <w:t>Закону України від 12 травня 2015</w:t>
      </w:r>
      <w:r w:rsidR="005F3BFA" w:rsidRPr="00744BCF">
        <w:rPr>
          <w:rFonts w:eastAsiaTheme="minorHAnsi"/>
          <w:sz w:val="26"/>
          <w:szCs w:val="26"/>
          <w:lang w:val="uk-UA" w:eastAsia="en-US"/>
        </w:rPr>
        <w:t xml:space="preserve"> року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№ 389-VII  «Про правовий режим воєнного стану», розпорядженням голови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 xml:space="preserve"> Донецької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 xml:space="preserve">обласної державної адміністрації, начальника обласної військової адміністрації 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від 0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>1.0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1.2024 №1/5-24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D60E46" w:rsidRPr="00744BCF">
        <w:rPr>
          <w:rFonts w:eastAsiaTheme="minorHAnsi"/>
          <w:sz w:val="26"/>
          <w:szCs w:val="26"/>
          <w:lang w:val="uk-UA" w:eastAsia="en-US"/>
        </w:rPr>
        <w:t>«Про затвердження Програми економічного і соціального ро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звитку Донецької області на 2024</w:t>
      </w:r>
      <w:r w:rsidR="00D60E46" w:rsidRPr="00744BCF">
        <w:rPr>
          <w:rFonts w:eastAsiaTheme="minorHAnsi"/>
          <w:sz w:val="26"/>
          <w:szCs w:val="26"/>
          <w:lang w:val="uk-UA" w:eastAsia="en-US"/>
        </w:rPr>
        <w:t xml:space="preserve"> рік»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>, розпорядженням начальника Святогірської міської військової адміністрації від 20.12.2023 № 613 «</w:t>
      </w:r>
      <w:r w:rsidR="00593FD4" w:rsidRPr="00744BCF">
        <w:rPr>
          <w:rFonts w:eastAsiaTheme="minorHAnsi"/>
          <w:sz w:val="26"/>
          <w:szCs w:val="26"/>
          <w:lang w:val="uk-UA" w:eastAsia="en-US"/>
        </w:rPr>
        <w:t xml:space="preserve">Про затвердження «Програми економічного і соціального розвитку Святогірської міської територіальної  громади на 2024 рік»  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>(зі  змінами та доповненнями),</w:t>
      </w:r>
    </w:p>
    <w:p w:rsidR="00E27661" w:rsidRPr="00744BCF" w:rsidRDefault="00E27661" w:rsidP="004042C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</w:p>
    <w:p w:rsidR="00BB2B1B" w:rsidRPr="00744BCF" w:rsidRDefault="00F82CA4" w:rsidP="00EF2447">
      <w:pPr>
        <w:jc w:val="both"/>
        <w:rPr>
          <w:b/>
          <w:sz w:val="26"/>
          <w:szCs w:val="26"/>
          <w:lang w:val="uk-UA"/>
        </w:rPr>
      </w:pPr>
      <w:r w:rsidRPr="00744BCF">
        <w:rPr>
          <w:b/>
          <w:sz w:val="26"/>
          <w:szCs w:val="26"/>
          <w:lang w:val="uk-UA"/>
        </w:rPr>
        <w:t>ЗОБОВ`ЯЗУЮ</w:t>
      </w:r>
      <w:r w:rsidR="00FD2051" w:rsidRPr="00744BCF">
        <w:rPr>
          <w:b/>
          <w:sz w:val="26"/>
          <w:szCs w:val="26"/>
          <w:lang w:val="uk-UA"/>
        </w:rPr>
        <w:t>:</w:t>
      </w:r>
    </w:p>
    <w:p w:rsidR="00FD2051" w:rsidRPr="00744BCF" w:rsidRDefault="00FD2051" w:rsidP="00EF2447">
      <w:pPr>
        <w:jc w:val="both"/>
        <w:rPr>
          <w:b/>
          <w:sz w:val="26"/>
          <w:szCs w:val="26"/>
          <w:lang w:val="uk-UA"/>
        </w:rPr>
      </w:pPr>
    </w:p>
    <w:p w:rsidR="00FF6D32" w:rsidRPr="00744BCF" w:rsidRDefault="007414CA" w:rsidP="00740ADD">
      <w:pPr>
        <w:pStyle w:val="a7"/>
        <w:numPr>
          <w:ilvl w:val="0"/>
          <w:numId w:val="1"/>
        </w:numPr>
        <w:tabs>
          <w:tab w:val="left" w:pos="3346"/>
        </w:tabs>
        <w:ind w:left="284" w:hanging="283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>З</w:t>
      </w:r>
      <w:r w:rsidR="008A4E4F" w:rsidRPr="00744BCF">
        <w:rPr>
          <w:rFonts w:eastAsiaTheme="minorHAnsi"/>
          <w:sz w:val="26"/>
          <w:szCs w:val="26"/>
          <w:lang w:val="uk-UA" w:eastAsia="en-US"/>
        </w:rPr>
        <w:t xml:space="preserve">віт </w:t>
      </w:r>
      <w:r w:rsidR="00020142" w:rsidRPr="00744BCF">
        <w:rPr>
          <w:rFonts w:eastAsiaTheme="minorHAnsi"/>
          <w:sz w:val="26"/>
          <w:szCs w:val="26"/>
          <w:lang w:val="uk-UA" w:eastAsia="en-US"/>
        </w:rPr>
        <w:t>про</w:t>
      </w:r>
      <w:r w:rsidR="002D530B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4B43FD" w:rsidRPr="00744BCF">
        <w:rPr>
          <w:rFonts w:eastAsiaTheme="minorHAnsi"/>
          <w:sz w:val="26"/>
          <w:szCs w:val="26"/>
          <w:lang w:val="uk-UA" w:eastAsia="en-US"/>
        </w:rPr>
        <w:t>хід</w:t>
      </w:r>
      <w:r w:rsidR="002D530B" w:rsidRPr="00744BCF">
        <w:rPr>
          <w:rFonts w:eastAsiaTheme="minorHAnsi"/>
          <w:sz w:val="26"/>
          <w:szCs w:val="26"/>
          <w:lang w:val="uk-UA" w:eastAsia="en-US"/>
        </w:rPr>
        <w:t xml:space="preserve"> виконання 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>«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Програми економічного і соціального розвитку Святогірської міської територіальної громади на 2024 рік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 xml:space="preserve">», </w:t>
      </w:r>
      <w:r w:rsidR="00C2367D">
        <w:rPr>
          <w:rFonts w:eastAsiaTheme="minorHAnsi"/>
          <w:sz w:val="26"/>
          <w:szCs w:val="26"/>
          <w:lang w:val="uk-UA" w:eastAsia="en-US"/>
        </w:rPr>
        <w:t xml:space="preserve">за 2024 рік 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>затвердженої розпорядження</w:t>
      </w:r>
      <w:r w:rsidR="001B39B8" w:rsidRPr="00744BCF">
        <w:rPr>
          <w:rFonts w:eastAsiaTheme="minorHAnsi"/>
          <w:sz w:val="26"/>
          <w:szCs w:val="26"/>
          <w:lang w:val="uk-UA" w:eastAsia="en-US"/>
        </w:rPr>
        <w:t>м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 xml:space="preserve"> начальника Святогірської міської військової 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адміністрації від 20.12.2023 № 613</w:t>
      </w:r>
      <w:r w:rsidR="001B39B8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441137" w:rsidRPr="00744BCF">
        <w:rPr>
          <w:rFonts w:eastAsiaTheme="minorHAnsi"/>
          <w:sz w:val="26"/>
          <w:szCs w:val="26"/>
          <w:lang w:val="uk-UA" w:eastAsia="en-US"/>
        </w:rPr>
        <w:t>з внесеними змінами та доповненнями</w:t>
      </w:r>
      <w:r w:rsidR="00ED714B" w:rsidRPr="00744BCF">
        <w:rPr>
          <w:rFonts w:eastAsiaTheme="minorHAnsi"/>
          <w:sz w:val="26"/>
          <w:szCs w:val="26"/>
          <w:lang w:val="uk-UA" w:eastAsia="en-US"/>
        </w:rPr>
        <w:t>,</w:t>
      </w:r>
      <w:r w:rsidR="00441137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8A4E4F" w:rsidRPr="00744BCF">
        <w:rPr>
          <w:rFonts w:eastAsiaTheme="minorHAnsi"/>
          <w:sz w:val="26"/>
          <w:szCs w:val="26"/>
          <w:lang w:val="uk-UA" w:eastAsia="en-US"/>
        </w:rPr>
        <w:t xml:space="preserve">взяти до відома </w:t>
      </w:r>
      <w:r w:rsidR="00A832B3" w:rsidRPr="00744BCF">
        <w:rPr>
          <w:rFonts w:eastAsiaTheme="minorHAnsi"/>
          <w:sz w:val="26"/>
          <w:szCs w:val="26"/>
          <w:lang w:val="uk-UA" w:eastAsia="en-US"/>
        </w:rPr>
        <w:t>(</w:t>
      </w:r>
      <w:r w:rsidR="008A4E4F" w:rsidRPr="00744BCF">
        <w:rPr>
          <w:rFonts w:eastAsiaTheme="minorHAnsi"/>
          <w:sz w:val="26"/>
          <w:szCs w:val="26"/>
          <w:lang w:val="uk-UA" w:eastAsia="en-US"/>
        </w:rPr>
        <w:t>додається</w:t>
      </w:r>
      <w:r w:rsidR="00A832B3" w:rsidRPr="00744BCF">
        <w:rPr>
          <w:rFonts w:eastAsiaTheme="minorHAnsi"/>
          <w:sz w:val="26"/>
          <w:szCs w:val="26"/>
          <w:lang w:val="uk-UA" w:eastAsia="en-US"/>
        </w:rPr>
        <w:t>)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>.</w:t>
      </w:r>
    </w:p>
    <w:p w:rsidR="00A34690" w:rsidRPr="00744BCF" w:rsidRDefault="00A34690" w:rsidP="00762F37">
      <w:pPr>
        <w:pStyle w:val="a7"/>
        <w:numPr>
          <w:ilvl w:val="0"/>
          <w:numId w:val="1"/>
        </w:numPr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 xml:space="preserve">Зняти з контролю розпорядження начальника Святогірської міської військової адміністрації </w:t>
      </w:r>
      <w:r w:rsidR="00C2367D" w:rsidRPr="00305B6E">
        <w:rPr>
          <w:rFonts w:eastAsiaTheme="minorHAnsi"/>
          <w:sz w:val="26"/>
          <w:szCs w:val="26"/>
          <w:lang w:val="uk-UA" w:eastAsia="en-US"/>
        </w:rPr>
        <w:t>від 20.12.2023 № 613 «</w:t>
      </w:r>
      <w:r w:rsidR="00305B6E">
        <w:rPr>
          <w:rFonts w:eastAsiaTheme="minorHAnsi"/>
          <w:sz w:val="26"/>
          <w:szCs w:val="26"/>
          <w:lang w:val="uk-UA" w:eastAsia="en-US"/>
        </w:rPr>
        <w:t xml:space="preserve">Про затвердження </w:t>
      </w:r>
      <w:r w:rsidR="00305B6E" w:rsidRPr="00305B6E">
        <w:rPr>
          <w:rFonts w:eastAsiaTheme="minorHAnsi"/>
          <w:sz w:val="26"/>
          <w:szCs w:val="26"/>
          <w:lang w:val="uk-UA" w:eastAsia="en-US"/>
        </w:rPr>
        <w:t>«Програми економічного і соціального розвитку Святогірської міської територіальної громади на 2024 рік»</w:t>
      </w:r>
      <w:r w:rsidR="00305B6E">
        <w:rPr>
          <w:rFonts w:eastAsiaTheme="minorHAnsi"/>
          <w:sz w:val="26"/>
          <w:szCs w:val="26"/>
          <w:lang w:val="uk-UA" w:eastAsia="en-US"/>
        </w:rPr>
        <w:t xml:space="preserve">,  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від 08.01.2024 №22 «Про внесення змін до «Програми економічного і соціального розвитку Святогірської міської територіальної  громади на 2024 рік», </w:t>
      </w:r>
      <w:r w:rsidR="005F2B20" w:rsidRPr="00744BCF">
        <w:rPr>
          <w:rFonts w:eastAsiaTheme="minorHAnsi"/>
          <w:sz w:val="26"/>
          <w:szCs w:val="26"/>
          <w:lang w:val="uk-UA" w:eastAsia="en-US"/>
        </w:rPr>
        <w:t xml:space="preserve">від </w:t>
      </w:r>
      <w:r w:rsidR="005F2B20" w:rsidRPr="00744BCF">
        <w:rPr>
          <w:rFonts w:eastAsiaTheme="minorHAnsi"/>
          <w:sz w:val="26"/>
          <w:szCs w:val="26"/>
          <w:lang w:val="uk-UA" w:eastAsia="en-US"/>
        </w:rPr>
        <w:lastRenderedPageBreak/>
        <w:t>21.02.2024 №185 «Про внесення змін до «Програми економічного і соціального розвитку Святогірської міської територіальної  громади на 2024 рік», від 12.03.2024 № 303 «Про внесення змін до «Програми економічного і соціального розвитку Святогірської міської територіальної  громади на 2024 рік», від 01.04.2024 № 405 «Про внесення змін до «Програми економічного і соціального розвитку Святогірської міської територіальної  громади на 2024 рік», від 14.06.2024 №675 Про внесення змін та доповнень до «Програми економічного і соціального розвитку Святогірської міської територіальної  громади на 2024 рік», від 24.06.2024 № 714 «Про внесення змін та доповнень до «Програми економічного і соціального розвитку Святогірської міської територіальної  громади на 2024 рік»,</w:t>
      </w:r>
      <w:r w:rsidR="005F2B20" w:rsidRPr="00744BCF">
        <w:rPr>
          <w:sz w:val="26"/>
          <w:szCs w:val="26"/>
          <w:lang w:val="uk-UA"/>
        </w:rPr>
        <w:t xml:space="preserve"> від 06.08.2024 № 824 «</w:t>
      </w:r>
      <w:r w:rsidR="005F2B20" w:rsidRPr="00744BCF">
        <w:rPr>
          <w:rFonts w:eastAsiaTheme="minorHAnsi"/>
          <w:sz w:val="26"/>
          <w:szCs w:val="26"/>
          <w:lang w:val="uk-UA" w:eastAsia="en-US"/>
        </w:rPr>
        <w:t>Про внесення змін та доповнень до «Програми економічного і соціального розвитку Святогірської міської територіальної  громади на 2024 рік»,  від 30.08.2024 № 890 «Про внесення змін та доповнень до «Програми економічного і соціального розвитку Святогірської міської територіальної  громади на 2024 рік», від 02.10.204 № 962 «Про внесення змін та доповнень до «Програми економічного і соціального розвитку Святогірської міської територіальної  громади на 2024 рік», від 10.10.2024 № 994 «Про внесення змін та доповнень до «Програми економічного і соціального розвитку Святогірської міської територіальної  громади на 2024 рік», від 24.10.2024 № 1016 «Про внесення змін та доповнень до «Програми економічного і соціального розвитку Святогірської міської територіальної  громади на 2024 рік», від 20.12.2024 № 1144 «Про внесення змін та доповнень до «Програми економічного і соціального розвитку Святогірської міської територіальної  громади на 2024 рік»</w:t>
      </w:r>
      <w:r w:rsidR="00762F37" w:rsidRPr="00744BCF">
        <w:rPr>
          <w:rFonts w:eastAsiaTheme="minorHAnsi"/>
          <w:sz w:val="26"/>
          <w:szCs w:val="26"/>
          <w:lang w:val="uk-UA" w:eastAsia="en-US"/>
        </w:rPr>
        <w:t xml:space="preserve"> у зв’язку з закінченням терміну дії Програми.</w:t>
      </w:r>
    </w:p>
    <w:p w:rsidR="00740ADD" w:rsidRPr="00744BCF" w:rsidRDefault="00740ADD" w:rsidP="00740ADD">
      <w:pPr>
        <w:pStyle w:val="a7"/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</w:p>
    <w:p w:rsidR="00DA17D0" w:rsidRPr="00744BCF" w:rsidRDefault="00DA17D0" w:rsidP="00373554">
      <w:pPr>
        <w:pStyle w:val="a7"/>
        <w:numPr>
          <w:ilvl w:val="0"/>
          <w:numId w:val="1"/>
        </w:numPr>
        <w:tabs>
          <w:tab w:val="left" w:pos="3346"/>
        </w:tabs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 xml:space="preserve">Врахувати результати виконання </w:t>
      </w:r>
      <w:r w:rsidR="00C2367D">
        <w:rPr>
          <w:rFonts w:eastAsiaTheme="minorHAnsi"/>
          <w:sz w:val="26"/>
          <w:szCs w:val="26"/>
          <w:lang w:val="uk-UA" w:eastAsia="en-US"/>
        </w:rPr>
        <w:t>«</w:t>
      </w:r>
      <w:r w:rsidR="00D60915" w:rsidRPr="00744BCF">
        <w:rPr>
          <w:rFonts w:eastAsiaTheme="minorHAnsi"/>
          <w:sz w:val="26"/>
          <w:szCs w:val="26"/>
          <w:lang w:val="uk-UA" w:eastAsia="en-US"/>
        </w:rPr>
        <w:t>Програми е</w:t>
      </w:r>
      <w:r w:rsidRPr="00744BCF">
        <w:rPr>
          <w:rFonts w:eastAsiaTheme="minorHAnsi"/>
          <w:sz w:val="26"/>
          <w:szCs w:val="26"/>
          <w:lang w:val="uk-UA" w:eastAsia="en-US"/>
        </w:rPr>
        <w:t>кономічного і соціального розвитку Святогірської мі</w:t>
      </w:r>
      <w:r w:rsidR="00373554" w:rsidRPr="00744BCF">
        <w:rPr>
          <w:rFonts w:eastAsiaTheme="minorHAnsi"/>
          <w:sz w:val="26"/>
          <w:szCs w:val="26"/>
          <w:lang w:val="uk-UA" w:eastAsia="en-US"/>
        </w:rPr>
        <w:t xml:space="preserve">ської територіальної громади </w:t>
      </w:r>
      <w:r w:rsidR="00604237" w:rsidRPr="00744BCF">
        <w:rPr>
          <w:rFonts w:eastAsiaTheme="minorHAnsi"/>
          <w:sz w:val="26"/>
          <w:szCs w:val="26"/>
          <w:lang w:val="uk-UA" w:eastAsia="en-US"/>
        </w:rPr>
        <w:t>на 2024 рі</w:t>
      </w:r>
      <w:r w:rsidRPr="00744BCF">
        <w:rPr>
          <w:rFonts w:eastAsiaTheme="minorHAnsi"/>
          <w:sz w:val="26"/>
          <w:szCs w:val="26"/>
          <w:lang w:val="uk-UA" w:eastAsia="en-US"/>
        </w:rPr>
        <w:t>к</w:t>
      </w:r>
      <w:r w:rsidR="00C2367D">
        <w:rPr>
          <w:rFonts w:eastAsiaTheme="minorHAnsi"/>
          <w:sz w:val="26"/>
          <w:szCs w:val="26"/>
          <w:lang w:val="uk-UA" w:eastAsia="en-US"/>
        </w:rPr>
        <w:t>»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373554" w:rsidRPr="00744BCF">
        <w:rPr>
          <w:rFonts w:eastAsiaTheme="minorHAnsi"/>
          <w:sz w:val="26"/>
          <w:szCs w:val="26"/>
          <w:lang w:val="uk-UA" w:eastAsia="en-US"/>
        </w:rPr>
        <w:t>при подальшій реалізації «Програми економічного і соціального розвитку Святогірської міської територіальної громади на 202</w:t>
      </w:r>
      <w:r w:rsidR="00A34690" w:rsidRPr="00744BCF">
        <w:rPr>
          <w:rFonts w:eastAsiaTheme="minorHAnsi"/>
          <w:sz w:val="26"/>
          <w:szCs w:val="26"/>
          <w:lang w:val="uk-UA" w:eastAsia="en-US"/>
        </w:rPr>
        <w:t>5</w:t>
      </w:r>
      <w:r w:rsidR="00373554" w:rsidRPr="00744BCF">
        <w:rPr>
          <w:rFonts w:eastAsiaTheme="minorHAnsi"/>
          <w:sz w:val="26"/>
          <w:szCs w:val="26"/>
          <w:lang w:val="uk-UA" w:eastAsia="en-US"/>
        </w:rPr>
        <w:t xml:space="preserve"> рік».</w:t>
      </w:r>
    </w:p>
    <w:p w:rsidR="00CE5EDF" w:rsidRPr="00744BCF" w:rsidRDefault="00CE5EDF" w:rsidP="00CE5EDF">
      <w:pPr>
        <w:pStyle w:val="a7"/>
        <w:rPr>
          <w:rFonts w:eastAsiaTheme="minorHAnsi"/>
          <w:sz w:val="26"/>
          <w:szCs w:val="26"/>
          <w:lang w:val="uk-UA" w:eastAsia="en-US"/>
        </w:rPr>
      </w:pPr>
    </w:p>
    <w:p w:rsidR="00BD7771" w:rsidRDefault="00BD777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:rsidR="000C454A" w:rsidRPr="00744BCF" w:rsidRDefault="000C454A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:rsidR="00BD7771" w:rsidRPr="00744BCF" w:rsidRDefault="00BD777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:rsidR="00F6754C" w:rsidRPr="00744BCF" w:rsidRDefault="00F6754C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744BCF">
        <w:rPr>
          <w:sz w:val="26"/>
          <w:szCs w:val="26"/>
          <w:lang w:val="uk-UA"/>
        </w:rPr>
        <w:t>Начальник Святогірської міської</w:t>
      </w:r>
    </w:p>
    <w:p w:rsidR="00F6754C" w:rsidRPr="00744BCF" w:rsidRDefault="00C73991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744BCF">
        <w:rPr>
          <w:sz w:val="26"/>
          <w:szCs w:val="26"/>
          <w:lang w:val="uk-UA"/>
        </w:rPr>
        <w:t>в</w:t>
      </w:r>
      <w:r w:rsidR="00F6754C" w:rsidRPr="00744BCF">
        <w:rPr>
          <w:sz w:val="26"/>
          <w:szCs w:val="26"/>
          <w:lang w:val="uk-UA"/>
        </w:rPr>
        <w:t xml:space="preserve">ійськової адміністрації                                  </w:t>
      </w:r>
      <w:r w:rsidR="007414CA" w:rsidRPr="00744BCF">
        <w:rPr>
          <w:sz w:val="26"/>
          <w:szCs w:val="26"/>
          <w:lang w:val="uk-UA"/>
        </w:rPr>
        <w:t xml:space="preserve">                 </w:t>
      </w:r>
      <w:r w:rsidRPr="00744BCF">
        <w:rPr>
          <w:sz w:val="26"/>
          <w:szCs w:val="26"/>
          <w:lang w:val="uk-UA"/>
        </w:rPr>
        <w:t xml:space="preserve">  </w:t>
      </w:r>
      <w:r w:rsidR="00F6754C" w:rsidRPr="00744BCF">
        <w:rPr>
          <w:sz w:val="26"/>
          <w:szCs w:val="26"/>
          <w:lang w:val="uk-UA"/>
        </w:rPr>
        <w:t xml:space="preserve">  Володимир РИБАЛКІН</w:t>
      </w:r>
    </w:p>
    <w:p w:rsidR="00F6754C" w:rsidRPr="00744BCF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:rsidR="00F6754C" w:rsidRPr="00744BCF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:rsidR="00667884" w:rsidRPr="00744BCF" w:rsidRDefault="00667884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p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sectPr w:rsidR="00762F37" w:rsidRPr="00744BCF" w:rsidSect="00740ADD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335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20142"/>
    <w:rsid w:val="000557CF"/>
    <w:rsid w:val="00067274"/>
    <w:rsid w:val="00074417"/>
    <w:rsid w:val="00075F30"/>
    <w:rsid w:val="000C454A"/>
    <w:rsid w:val="0016190B"/>
    <w:rsid w:val="00172A35"/>
    <w:rsid w:val="0018111D"/>
    <w:rsid w:val="00185621"/>
    <w:rsid w:val="001A092E"/>
    <w:rsid w:val="001B39B8"/>
    <w:rsid w:val="001C707A"/>
    <w:rsid w:val="001D11A3"/>
    <w:rsid w:val="00210068"/>
    <w:rsid w:val="00211C94"/>
    <w:rsid w:val="002266F9"/>
    <w:rsid w:val="002315B1"/>
    <w:rsid w:val="00245A04"/>
    <w:rsid w:val="002D530B"/>
    <w:rsid w:val="002D6BF1"/>
    <w:rsid w:val="002E3B1E"/>
    <w:rsid w:val="002F3D00"/>
    <w:rsid w:val="00305B6E"/>
    <w:rsid w:val="00316569"/>
    <w:rsid w:val="00320A41"/>
    <w:rsid w:val="00331BA8"/>
    <w:rsid w:val="00351D6D"/>
    <w:rsid w:val="00367578"/>
    <w:rsid w:val="00373554"/>
    <w:rsid w:val="0037522F"/>
    <w:rsid w:val="00382D87"/>
    <w:rsid w:val="003E46B7"/>
    <w:rsid w:val="004042C7"/>
    <w:rsid w:val="00413333"/>
    <w:rsid w:val="00416194"/>
    <w:rsid w:val="004207DE"/>
    <w:rsid w:val="00441137"/>
    <w:rsid w:val="004B2CB2"/>
    <w:rsid w:val="004B43FD"/>
    <w:rsid w:val="004C3B70"/>
    <w:rsid w:val="00506F0C"/>
    <w:rsid w:val="005242D7"/>
    <w:rsid w:val="0054302F"/>
    <w:rsid w:val="00553E15"/>
    <w:rsid w:val="00563925"/>
    <w:rsid w:val="0056650D"/>
    <w:rsid w:val="00581E84"/>
    <w:rsid w:val="005848DD"/>
    <w:rsid w:val="00593FD4"/>
    <w:rsid w:val="005A089C"/>
    <w:rsid w:val="005E0FFE"/>
    <w:rsid w:val="005F2B20"/>
    <w:rsid w:val="005F3BFA"/>
    <w:rsid w:val="005F5CCE"/>
    <w:rsid w:val="00604237"/>
    <w:rsid w:val="006136BA"/>
    <w:rsid w:val="006255AE"/>
    <w:rsid w:val="00667884"/>
    <w:rsid w:val="00680B0D"/>
    <w:rsid w:val="006A7B29"/>
    <w:rsid w:val="006B5FEC"/>
    <w:rsid w:val="00704567"/>
    <w:rsid w:val="00704BC1"/>
    <w:rsid w:val="00721760"/>
    <w:rsid w:val="00740ADD"/>
    <w:rsid w:val="007414CA"/>
    <w:rsid w:val="00744BCF"/>
    <w:rsid w:val="0076046E"/>
    <w:rsid w:val="00762F37"/>
    <w:rsid w:val="007631A3"/>
    <w:rsid w:val="007D4896"/>
    <w:rsid w:val="007E05B2"/>
    <w:rsid w:val="008019DF"/>
    <w:rsid w:val="0083620B"/>
    <w:rsid w:val="00846BA9"/>
    <w:rsid w:val="0085025E"/>
    <w:rsid w:val="008A4E4F"/>
    <w:rsid w:val="008A6F64"/>
    <w:rsid w:val="008D02E3"/>
    <w:rsid w:val="00933979"/>
    <w:rsid w:val="00934A43"/>
    <w:rsid w:val="009430B7"/>
    <w:rsid w:val="009468EE"/>
    <w:rsid w:val="009D333E"/>
    <w:rsid w:val="009E7085"/>
    <w:rsid w:val="00A216C5"/>
    <w:rsid w:val="00A23BDA"/>
    <w:rsid w:val="00A30AB6"/>
    <w:rsid w:val="00A34690"/>
    <w:rsid w:val="00A40699"/>
    <w:rsid w:val="00A832B3"/>
    <w:rsid w:val="00A92307"/>
    <w:rsid w:val="00AB5EFA"/>
    <w:rsid w:val="00B712F4"/>
    <w:rsid w:val="00BA4771"/>
    <w:rsid w:val="00BB2B1B"/>
    <w:rsid w:val="00BD7771"/>
    <w:rsid w:val="00C1251C"/>
    <w:rsid w:val="00C20CAB"/>
    <w:rsid w:val="00C2241C"/>
    <w:rsid w:val="00C2367D"/>
    <w:rsid w:val="00C55934"/>
    <w:rsid w:val="00C73991"/>
    <w:rsid w:val="00C92BB7"/>
    <w:rsid w:val="00C931A7"/>
    <w:rsid w:val="00C967E1"/>
    <w:rsid w:val="00CE5EDF"/>
    <w:rsid w:val="00CF16C9"/>
    <w:rsid w:val="00CF316C"/>
    <w:rsid w:val="00D41740"/>
    <w:rsid w:val="00D60915"/>
    <w:rsid w:val="00D60E46"/>
    <w:rsid w:val="00D64A0A"/>
    <w:rsid w:val="00D75577"/>
    <w:rsid w:val="00DA17D0"/>
    <w:rsid w:val="00DB47D8"/>
    <w:rsid w:val="00DC1BD9"/>
    <w:rsid w:val="00DC3B13"/>
    <w:rsid w:val="00DD7476"/>
    <w:rsid w:val="00DE3E1A"/>
    <w:rsid w:val="00E027A8"/>
    <w:rsid w:val="00E069AD"/>
    <w:rsid w:val="00E234D2"/>
    <w:rsid w:val="00E27661"/>
    <w:rsid w:val="00E610A5"/>
    <w:rsid w:val="00E94445"/>
    <w:rsid w:val="00EA6C01"/>
    <w:rsid w:val="00EB20E0"/>
    <w:rsid w:val="00EC67C2"/>
    <w:rsid w:val="00ED714B"/>
    <w:rsid w:val="00EF2447"/>
    <w:rsid w:val="00F144E5"/>
    <w:rsid w:val="00F41D35"/>
    <w:rsid w:val="00F503F3"/>
    <w:rsid w:val="00F51C4A"/>
    <w:rsid w:val="00F6754C"/>
    <w:rsid w:val="00F70A97"/>
    <w:rsid w:val="00F74ABE"/>
    <w:rsid w:val="00F82CA4"/>
    <w:rsid w:val="00FC13EA"/>
    <w:rsid w:val="00FC16D1"/>
    <w:rsid w:val="00FD2051"/>
    <w:rsid w:val="00FE351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EFDE"/>
  <w15:docId w15:val="{CCF97D2E-05AF-4921-9630-4CC38DB3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1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1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BorisOixd@outlook.com</cp:lastModifiedBy>
  <cp:revision>108</cp:revision>
  <dcterms:created xsi:type="dcterms:W3CDTF">2023-05-21T10:43:00Z</dcterms:created>
  <dcterms:modified xsi:type="dcterms:W3CDTF">2025-01-21T12:03:00Z</dcterms:modified>
</cp:coreProperties>
</file>