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5F468" w14:textId="26F0CE22" w:rsidR="00C3615F" w:rsidRDefault="00C3615F" w:rsidP="00C3615F">
      <w:pPr>
        <w:pStyle w:val="Default"/>
      </w:pPr>
    </w:p>
    <w:p w14:paraId="4C2E2C32" w14:textId="32849C84" w:rsidR="00C3615F" w:rsidRPr="00927F37" w:rsidRDefault="00C3615F" w:rsidP="00C3615F">
      <w:pPr>
        <w:pStyle w:val="Default"/>
        <w:jc w:val="center"/>
        <w:rPr>
          <w:sz w:val="28"/>
          <w:szCs w:val="28"/>
          <w:lang w:val="uk-UA"/>
        </w:rPr>
      </w:pPr>
      <w:r w:rsidRPr="00927F37">
        <w:rPr>
          <w:b/>
          <w:bCs/>
          <w:sz w:val="28"/>
          <w:szCs w:val="28"/>
          <w:lang w:val="uk-UA"/>
        </w:rPr>
        <w:t>Рішення про нездійснення</w:t>
      </w:r>
    </w:p>
    <w:p w14:paraId="22626204" w14:textId="24755570" w:rsidR="00C3615F" w:rsidRPr="00927F37" w:rsidRDefault="00C3615F" w:rsidP="00C3615F">
      <w:pPr>
        <w:pStyle w:val="Default"/>
        <w:jc w:val="center"/>
        <w:rPr>
          <w:sz w:val="28"/>
          <w:szCs w:val="28"/>
          <w:lang w:val="uk-UA"/>
        </w:rPr>
      </w:pPr>
      <w:r w:rsidRPr="00927F37">
        <w:rPr>
          <w:b/>
          <w:bCs/>
          <w:sz w:val="28"/>
          <w:szCs w:val="28"/>
          <w:lang w:val="uk-UA"/>
        </w:rPr>
        <w:t>стратегічної екологічної оцінки незначних змін до документа</w:t>
      </w:r>
    </w:p>
    <w:p w14:paraId="335703DA" w14:textId="445B693A" w:rsidR="00C3615F" w:rsidRPr="00927F37" w:rsidRDefault="00C3615F" w:rsidP="00C3615F">
      <w:pPr>
        <w:pStyle w:val="Default"/>
        <w:jc w:val="center"/>
        <w:rPr>
          <w:sz w:val="28"/>
          <w:szCs w:val="28"/>
          <w:lang w:val="uk-UA"/>
        </w:rPr>
      </w:pPr>
      <w:r w:rsidRPr="00927F37">
        <w:rPr>
          <w:b/>
          <w:bCs/>
          <w:sz w:val="28"/>
          <w:szCs w:val="28"/>
          <w:lang w:val="uk-UA"/>
        </w:rPr>
        <w:t>державного планування, щодо якого раніше здійснювалася</w:t>
      </w:r>
    </w:p>
    <w:p w14:paraId="7117E4A1" w14:textId="08319001" w:rsidR="00AA0255" w:rsidRPr="00927F37" w:rsidRDefault="00C3615F" w:rsidP="00C3615F">
      <w:pPr>
        <w:jc w:val="center"/>
        <w:rPr>
          <w:rFonts w:ascii="Times New Roman" w:hAnsi="Times New Roman" w:cs="Times New Roman"/>
          <w:b/>
          <w:bCs/>
          <w:sz w:val="28"/>
          <w:szCs w:val="28"/>
          <w:lang w:val="uk-UA"/>
        </w:rPr>
      </w:pPr>
      <w:r w:rsidRPr="00927F37">
        <w:rPr>
          <w:rFonts w:ascii="Times New Roman" w:hAnsi="Times New Roman" w:cs="Times New Roman"/>
          <w:b/>
          <w:bCs/>
          <w:sz w:val="28"/>
          <w:szCs w:val="28"/>
          <w:lang w:val="uk-UA"/>
        </w:rPr>
        <w:t>стратегічна екологічна оцінка</w:t>
      </w:r>
    </w:p>
    <w:p w14:paraId="706E2BDC" w14:textId="4D958B49" w:rsidR="00C3615F" w:rsidRPr="00927F37" w:rsidRDefault="00C3615F" w:rsidP="00C3615F">
      <w:pPr>
        <w:jc w:val="center"/>
        <w:rPr>
          <w:rFonts w:ascii="Times New Roman" w:hAnsi="Times New Roman" w:cs="Times New Roman"/>
          <w:b/>
          <w:bCs/>
          <w:sz w:val="28"/>
          <w:szCs w:val="28"/>
          <w:lang w:val="uk-UA"/>
        </w:rPr>
      </w:pPr>
    </w:p>
    <w:p w14:paraId="6088E11F" w14:textId="54A4D61E" w:rsidR="00FB4431" w:rsidRPr="00927F37" w:rsidRDefault="00C3615F" w:rsidP="00FB4431">
      <w:pPr>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Програма економічного і соціального розвитку Святогірської міської територіальної громади на 202</w:t>
      </w:r>
      <w:r w:rsidR="00D64A85">
        <w:rPr>
          <w:rFonts w:ascii="Times New Roman" w:hAnsi="Times New Roman" w:cs="Times New Roman"/>
          <w:sz w:val="28"/>
          <w:szCs w:val="28"/>
          <w:lang w:val="uk-UA"/>
        </w:rPr>
        <w:t>6</w:t>
      </w:r>
      <w:r w:rsidRPr="00927F37">
        <w:rPr>
          <w:rFonts w:ascii="Times New Roman" w:hAnsi="Times New Roman" w:cs="Times New Roman"/>
          <w:sz w:val="28"/>
          <w:szCs w:val="28"/>
          <w:lang w:val="uk-UA"/>
        </w:rPr>
        <w:t xml:space="preserve"> рік (далі – Програма), із запропонованими до неї змінами документ державного планування, що затверджується розпорядженням начальника Святогірської міської військової адміністрації</w:t>
      </w:r>
      <w:r w:rsidR="00FB4431" w:rsidRPr="00927F37">
        <w:rPr>
          <w:rFonts w:ascii="Times New Roman" w:hAnsi="Times New Roman" w:cs="Times New Roman"/>
          <w:sz w:val="28"/>
          <w:szCs w:val="28"/>
          <w:lang w:val="uk-UA"/>
        </w:rPr>
        <w:t xml:space="preserve">, </w:t>
      </w:r>
      <w:r w:rsidRPr="00927F37">
        <w:rPr>
          <w:rFonts w:ascii="Times New Roman" w:hAnsi="Times New Roman" w:cs="Times New Roman"/>
          <w:sz w:val="28"/>
          <w:szCs w:val="28"/>
          <w:lang w:val="uk-UA"/>
        </w:rPr>
        <w:t xml:space="preserve">яким визначаються пріоритетні напрями </w:t>
      </w:r>
      <w:r w:rsidR="00FB4431" w:rsidRPr="00927F37">
        <w:rPr>
          <w:rFonts w:ascii="Times New Roman" w:hAnsi="Times New Roman" w:cs="Times New Roman"/>
          <w:sz w:val="28"/>
          <w:szCs w:val="28"/>
          <w:lang w:val="uk-UA"/>
        </w:rPr>
        <w:t>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збройної агресії Російської Федерації</w:t>
      </w:r>
      <w:r w:rsidR="00E12C09" w:rsidRPr="00927F37">
        <w:rPr>
          <w:rFonts w:ascii="Times New Roman" w:hAnsi="Times New Roman" w:cs="Times New Roman"/>
          <w:sz w:val="28"/>
          <w:szCs w:val="28"/>
          <w:lang w:val="uk-UA"/>
        </w:rPr>
        <w:t>,</w:t>
      </w:r>
      <w:r w:rsidR="00FB4431" w:rsidRPr="00927F37">
        <w:rPr>
          <w:rFonts w:ascii="Times New Roman" w:hAnsi="Times New Roman" w:cs="Times New Roman"/>
          <w:sz w:val="28"/>
          <w:szCs w:val="28"/>
          <w:lang w:val="uk-UA"/>
        </w:rPr>
        <w:t xml:space="preserve">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підтримка багатодітних та малозабезпечених сімей,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6EB8C524" w14:textId="73BEEC1D" w:rsidR="005C3D61" w:rsidRPr="00927F37" w:rsidRDefault="005C3D61" w:rsidP="005C3D61">
      <w:pPr>
        <w:spacing w:after="0" w:line="240" w:lineRule="auto"/>
        <w:ind w:firstLine="709"/>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Зміни, що вносяться до Програми,  передбачають: </w:t>
      </w:r>
    </w:p>
    <w:p w14:paraId="749641A5" w14:textId="64F52990" w:rsidR="00B33DFD" w:rsidRPr="00B33DFD" w:rsidRDefault="00B33DFD" w:rsidP="00B33DFD">
      <w:pPr>
        <w:pStyle w:val="a6"/>
        <w:numPr>
          <w:ilvl w:val="0"/>
          <w:numId w:val="12"/>
        </w:numPr>
        <w:spacing w:after="0" w:line="240" w:lineRule="auto"/>
        <w:ind w:left="0" w:firstLine="0"/>
        <w:jc w:val="both"/>
        <w:rPr>
          <w:rFonts w:ascii="Times New Roman" w:eastAsia="Times New Roman" w:hAnsi="Times New Roman" w:cs="Times New Roman"/>
          <w:color w:val="000000"/>
          <w:sz w:val="26"/>
          <w:szCs w:val="26"/>
          <w:lang w:val="uk-UA" w:eastAsia="ru-RU"/>
        </w:rPr>
      </w:pPr>
      <w:r w:rsidRPr="00B33DFD">
        <w:rPr>
          <w:rFonts w:ascii="Times New Roman" w:eastAsia="Times New Roman" w:hAnsi="Times New Roman" w:cs="Times New Roman"/>
          <w:color w:val="000000"/>
          <w:sz w:val="26"/>
          <w:szCs w:val="26"/>
          <w:lang w:val="uk-UA" w:eastAsia="ru-RU"/>
        </w:rPr>
        <w:t>у розділі  2.4.  «Житлове господарство та комунальна інфраструктура, енергозабезпечення та енергоефективність» (додаток 1):</w:t>
      </w:r>
    </w:p>
    <w:p w14:paraId="436147DC" w14:textId="6EA675B9" w:rsidR="00B33DFD" w:rsidRPr="00B33DFD" w:rsidRDefault="00B33DFD" w:rsidP="00B33DFD">
      <w:pPr>
        <w:pStyle w:val="a6"/>
        <w:numPr>
          <w:ilvl w:val="0"/>
          <w:numId w:val="13"/>
        </w:numPr>
        <w:spacing w:after="0" w:line="240" w:lineRule="auto"/>
        <w:ind w:left="0" w:firstLine="0"/>
        <w:jc w:val="both"/>
        <w:rPr>
          <w:rFonts w:ascii="Times New Roman" w:eastAsia="Times New Roman" w:hAnsi="Times New Roman" w:cs="Times New Roman"/>
          <w:color w:val="000000"/>
          <w:sz w:val="26"/>
          <w:szCs w:val="26"/>
          <w:lang w:val="uk-UA" w:eastAsia="ru-RU"/>
        </w:rPr>
      </w:pPr>
      <w:r w:rsidRPr="00B33DFD">
        <w:rPr>
          <w:rFonts w:ascii="Times New Roman" w:eastAsia="Times New Roman" w:hAnsi="Times New Roman" w:cs="Times New Roman"/>
          <w:color w:val="000000"/>
          <w:sz w:val="26"/>
          <w:szCs w:val="26"/>
          <w:lang w:val="uk-UA" w:eastAsia="ru-RU"/>
        </w:rPr>
        <w:t>викласти заходи 1, 2, 3, 4, 5, 6     в новій редакції</w:t>
      </w:r>
      <w:r w:rsidR="00637687">
        <w:rPr>
          <w:rFonts w:ascii="Times New Roman" w:eastAsia="Times New Roman" w:hAnsi="Times New Roman" w:cs="Times New Roman"/>
          <w:color w:val="000000"/>
          <w:sz w:val="26"/>
          <w:szCs w:val="26"/>
          <w:lang w:val="uk-UA" w:eastAsia="ru-RU"/>
        </w:rPr>
        <w:t xml:space="preserve">, </w:t>
      </w:r>
      <w:r w:rsidRPr="00B33DFD">
        <w:rPr>
          <w:rFonts w:ascii="Times New Roman" w:eastAsia="Times New Roman" w:hAnsi="Times New Roman" w:cs="Times New Roman"/>
          <w:color w:val="000000"/>
          <w:sz w:val="26"/>
          <w:szCs w:val="26"/>
          <w:lang w:val="uk-UA" w:eastAsia="ru-RU"/>
        </w:rPr>
        <w:t xml:space="preserve">  зменшивши обсяг фінансування;</w:t>
      </w:r>
    </w:p>
    <w:p w14:paraId="060E9293" w14:textId="76B4143A" w:rsidR="00B33DFD" w:rsidRPr="00B33DFD" w:rsidRDefault="00B33DFD" w:rsidP="00B33DFD">
      <w:pPr>
        <w:pStyle w:val="a6"/>
        <w:numPr>
          <w:ilvl w:val="0"/>
          <w:numId w:val="13"/>
        </w:numPr>
        <w:spacing w:after="0" w:line="240" w:lineRule="auto"/>
        <w:ind w:left="0" w:firstLine="0"/>
        <w:jc w:val="both"/>
        <w:rPr>
          <w:rFonts w:ascii="Times New Roman" w:eastAsia="Times New Roman" w:hAnsi="Times New Roman" w:cs="Times New Roman"/>
          <w:color w:val="000000"/>
          <w:sz w:val="26"/>
          <w:szCs w:val="26"/>
          <w:lang w:val="uk-UA" w:eastAsia="ru-RU"/>
        </w:rPr>
      </w:pPr>
      <w:r w:rsidRPr="00B33DFD">
        <w:rPr>
          <w:rFonts w:ascii="Times New Roman" w:eastAsia="Times New Roman" w:hAnsi="Times New Roman" w:cs="Times New Roman"/>
          <w:color w:val="000000"/>
          <w:sz w:val="26"/>
          <w:szCs w:val="26"/>
          <w:lang w:val="uk-UA" w:eastAsia="ru-RU"/>
        </w:rPr>
        <w:t>викласти захід 13   в новій редакції</w:t>
      </w:r>
      <w:r w:rsidR="00637687">
        <w:rPr>
          <w:rFonts w:ascii="Times New Roman" w:eastAsia="Times New Roman" w:hAnsi="Times New Roman" w:cs="Times New Roman"/>
          <w:color w:val="000000"/>
          <w:sz w:val="26"/>
          <w:szCs w:val="26"/>
          <w:lang w:val="uk-UA" w:eastAsia="ru-RU"/>
        </w:rPr>
        <w:t>,</w:t>
      </w:r>
      <w:r w:rsidRPr="00B33DFD">
        <w:rPr>
          <w:rFonts w:ascii="Times New Roman" w:eastAsia="Times New Roman" w:hAnsi="Times New Roman" w:cs="Times New Roman"/>
          <w:color w:val="000000"/>
          <w:sz w:val="26"/>
          <w:szCs w:val="26"/>
          <w:lang w:val="uk-UA" w:eastAsia="ru-RU"/>
        </w:rPr>
        <w:t xml:space="preserve">  збільшивши обсяг фінансування;</w:t>
      </w:r>
    </w:p>
    <w:p w14:paraId="7819C819" w14:textId="7578F8B7" w:rsidR="00B33DFD" w:rsidRPr="00B33DFD" w:rsidRDefault="00B33DFD" w:rsidP="00B33DFD">
      <w:pPr>
        <w:pStyle w:val="a6"/>
        <w:numPr>
          <w:ilvl w:val="0"/>
          <w:numId w:val="13"/>
        </w:numPr>
        <w:spacing w:after="0" w:line="240" w:lineRule="auto"/>
        <w:ind w:left="0" w:firstLine="0"/>
        <w:jc w:val="both"/>
        <w:rPr>
          <w:rFonts w:ascii="Times New Roman" w:eastAsia="Times New Roman" w:hAnsi="Times New Roman" w:cs="Times New Roman"/>
          <w:color w:val="000000"/>
          <w:sz w:val="26"/>
          <w:szCs w:val="26"/>
          <w:lang w:val="uk-UA" w:eastAsia="ru-RU"/>
        </w:rPr>
      </w:pPr>
      <w:r w:rsidRPr="00B33DFD">
        <w:rPr>
          <w:rFonts w:ascii="Times New Roman" w:eastAsia="Times New Roman" w:hAnsi="Times New Roman" w:cs="Times New Roman"/>
          <w:color w:val="000000"/>
          <w:sz w:val="26"/>
          <w:szCs w:val="26"/>
          <w:lang w:val="uk-UA" w:eastAsia="ru-RU"/>
        </w:rPr>
        <w:t>викласти захід 14   в новій редакції</w:t>
      </w:r>
      <w:r w:rsidR="00637687">
        <w:rPr>
          <w:rFonts w:ascii="Times New Roman" w:eastAsia="Times New Roman" w:hAnsi="Times New Roman" w:cs="Times New Roman"/>
          <w:color w:val="000000"/>
          <w:sz w:val="26"/>
          <w:szCs w:val="26"/>
          <w:lang w:val="uk-UA" w:eastAsia="ru-RU"/>
        </w:rPr>
        <w:t>,</w:t>
      </w:r>
      <w:r w:rsidRPr="00B33DFD">
        <w:rPr>
          <w:rFonts w:ascii="Times New Roman" w:eastAsia="Times New Roman" w:hAnsi="Times New Roman" w:cs="Times New Roman"/>
          <w:color w:val="000000"/>
          <w:sz w:val="26"/>
          <w:szCs w:val="26"/>
          <w:lang w:val="uk-UA" w:eastAsia="ru-RU"/>
        </w:rPr>
        <w:t xml:space="preserve">  замінивши захід та збільшивши обсяг фінансування;</w:t>
      </w:r>
    </w:p>
    <w:p w14:paraId="101E57DA" w14:textId="78942FDC" w:rsidR="00B33DFD" w:rsidRPr="00B33DFD" w:rsidRDefault="00B33DFD" w:rsidP="00B33DFD">
      <w:pPr>
        <w:pStyle w:val="a6"/>
        <w:numPr>
          <w:ilvl w:val="0"/>
          <w:numId w:val="12"/>
        </w:numPr>
        <w:spacing w:after="0" w:line="240" w:lineRule="auto"/>
        <w:ind w:left="0" w:firstLine="0"/>
        <w:jc w:val="both"/>
        <w:rPr>
          <w:rFonts w:ascii="Times New Roman" w:eastAsia="Times New Roman" w:hAnsi="Times New Roman" w:cs="Times New Roman"/>
          <w:color w:val="000000"/>
          <w:sz w:val="26"/>
          <w:szCs w:val="26"/>
          <w:lang w:val="uk-UA" w:eastAsia="ru-RU"/>
        </w:rPr>
      </w:pPr>
      <w:r w:rsidRPr="00B33DFD">
        <w:rPr>
          <w:rFonts w:ascii="Times New Roman" w:eastAsia="Times New Roman" w:hAnsi="Times New Roman" w:cs="Times New Roman"/>
          <w:color w:val="000000"/>
          <w:sz w:val="26"/>
          <w:szCs w:val="26"/>
          <w:lang w:val="uk-UA" w:eastAsia="ru-RU"/>
        </w:rPr>
        <w:t>у розділі 2.13.  «Освіта» (додаток 1):</w:t>
      </w:r>
    </w:p>
    <w:p w14:paraId="771D07E8" w14:textId="5260574E" w:rsidR="00B33DFD" w:rsidRPr="00B33DFD" w:rsidRDefault="00B33DFD" w:rsidP="00B33DFD">
      <w:pPr>
        <w:pStyle w:val="a6"/>
        <w:numPr>
          <w:ilvl w:val="0"/>
          <w:numId w:val="13"/>
        </w:numPr>
        <w:spacing w:after="0" w:line="240" w:lineRule="auto"/>
        <w:ind w:left="0" w:firstLine="0"/>
        <w:jc w:val="both"/>
        <w:rPr>
          <w:rFonts w:ascii="Times New Roman" w:eastAsia="Times New Roman" w:hAnsi="Times New Roman" w:cs="Times New Roman"/>
          <w:color w:val="000000"/>
          <w:sz w:val="26"/>
          <w:szCs w:val="26"/>
          <w:lang w:val="uk-UA" w:eastAsia="ru-RU"/>
        </w:rPr>
      </w:pPr>
      <w:r w:rsidRPr="00B33DFD">
        <w:rPr>
          <w:rFonts w:ascii="Times New Roman" w:eastAsia="Times New Roman" w:hAnsi="Times New Roman" w:cs="Times New Roman"/>
          <w:color w:val="000000"/>
          <w:sz w:val="26"/>
          <w:szCs w:val="26"/>
          <w:lang w:val="uk-UA" w:eastAsia="ru-RU"/>
        </w:rPr>
        <w:t xml:space="preserve">викласти захід 6  в новій редакції  замінивши </w:t>
      </w:r>
      <w:r w:rsidR="00637687">
        <w:rPr>
          <w:rFonts w:ascii="Times New Roman" w:eastAsia="Times New Roman" w:hAnsi="Times New Roman" w:cs="Times New Roman"/>
          <w:color w:val="000000"/>
          <w:sz w:val="26"/>
          <w:szCs w:val="26"/>
          <w:lang w:val="uk-UA" w:eastAsia="ru-RU"/>
        </w:rPr>
        <w:t xml:space="preserve">назву </w:t>
      </w:r>
      <w:r w:rsidRPr="00B33DFD">
        <w:rPr>
          <w:rFonts w:ascii="Times New Roman" w:eastAsia="Times New Roman" w:hAnsi="Times New Roman" w:cs="Times New Roman"/>
          <w:color w:val="000000"/>
          <w:sz w:val="26"/>
          <w:szCs w:val="26"/>
          <w:lang w:val="uk-UA" w:eastAsia="ru-RU"/>
        </w:rPr>
        <w:t>зах</w:t>
      </w:r>
      <w:r w:rsidR="00637687">
        <w:rPr>
          <w:rFonts w:ascii="Times New Roman" w:eastAsia="Times New Roman" w:hAnsi="Times New Roman" w:cs="Times New Roman"/>
          <w:color w:val="000000"/>
          <w:sz w:val="26"/>
          <w:szCs w:val="26"/>
          <w:lang w:val="uk-UA" w:eastAsia="ru-RU"/>
        </w:rPr>
        <w:t>оду</w:t>
      </w:r>
      <w:r w:rsidRPr="00B33DFD">
        <w:rPr>
          <w:rFonts w:ascii="Times New Roman" w:eastAsia="Times New Roman" w:hAnsi="Times New Roman" w:cs="Times New Roman"/>
          <w:color w:val="000000"/>
          <w:sz w:val="26"/>
          <w:szCs w:val="26"/>
          <w:lang w:val="uk-UA" w:eastAsia="ru-RU"/>
        </w:rPr>
        <w:t xml:space="preserve"> та зменшивши обсяг фінансування.</w:t>
      </w:r>
    </w:p>
    <w:p w14:paraId="2FC53496" w14:textId="7B7074D7" w:rsidR="00B33DFD" w:rsidRPr="00B33DFD" w:rsidRDefault="00B33DFD" w:rsidP="00B33DFD">
      <w:pPr>
        <w:pStyle w:val="a6"/>
        <w:numPr>
          <w:ilvl w:val="0"/>
          <w:numId w:val="12"/>
        </w:numPr>
        <w:spacing w:after="0" w:line="240" w:lineRule="auto"/>
        <w:ind w:left="0" w:firstLine="0"/>
        <w:jc w:val="both"/>
        <w:rPr>
          <w:rFonts w:ascii="Times New Roman" w:eastAsia="Times New Roman" w:hAnsi="Times New Roman" w:cs="Times New Roman"/>
          <w:color w:val="000000"/>
          <w:sz w:val="26"/>
          <w:szCs w:val="26"/>
          <w:lang w:val="uk-UA" w:eastAsia="ru-RU"/>
        </w:rPr>
      </w:pPr>
      <w:r w:rsidRPr="00B33DFD">
        <w:rPr>
          <w:rFonts w:ascii="Times New Roman" w:eastAsia="Times New Roman" w:hAnsi="Times New Roman" w:cs="Times New Roman"/>
          <w:color w:val="000000"/>
          <w:sz w:val="26"/>
          <w:szCs w:val="26"/>
          <w:lang w:val="uk-UA" w:eastAsia="ru-RU"/>
        </w:rPr>
        <w:t>у розділі 2.18. «Підтримка сім’ї, дітей та молоді. Захист прав дітей-сиріт та дітей, позбавлених батьківського піклування» (додаток 1):</w:t>
      </w:r>
    </w:p>
    <w:p w14:paraId="3B7F2826" w14:textId="2D9156C6" w:rsidR="00B33DFD" w:rsidRPr="00B33DFD" w:rsidRDefault="00B33DFD" w:rsidP="00B33DFD">
      <w:pPr>
        <w:pStyle w:val="a6"/>
        <w:spacing w:after="0" w:line="240" w:lineRule="auto"/>
        <w:ind w:left="0"/>
        <w:jc w:val="both"/>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 xml:space="preserve">- </w:t>
      </w:r>
      <w:r w:rsidRPr="00B33DFD">
        <w:rPr>
          <w:rFonts w:ascii="Times New Roman" w:eastAsia="Times New Roman" w:hAnsi="Times New Roman" w:cs="Times New Roman"/>
          <w:color w:val="000000"/>
          <w:sz w:val="26"/>
          <w:szCs w:val="26"/>
          <w:lang w:val="uk-UA" w:eastAsia="ru-RU"/>
        </w:rPr>
        <w:t>додавши захід  16.</w:t>
      </w:r>
    </w:p>
    <w:p w14:paraId="0445E61C" w14:textId="77777777" w:rsidR="00CD541D" w:rsidRPr="00637687" w:rsidRDefault="00CD541D" w:rsidP="00CD541D">
      <w:pPr>
        <w:pStyle w:val="a6"/>
        <w:spacing w:after="0" w:line="240" w:lineRule="auto"/>
        <w:ind w:left="0"/>
        <w:jc w:val="both"/>
        <w:rPr>
          <w:rFonts w:ascii="Times New Roman" w:hAnsi="Times New Roman" w:cs="Times New Roman"/>
          <w:sz w:val="28"/>
          <w:szCs w:val="28"/>
          <w:lang w:val="uk-UA"/>
        </w:rPr>
      </w:pPr>
      <w:r w:rsidRPr="00CD541D">
        <w:rPr>
          <w:rFonts w:ascii="Times New Roman" w:hAnsi="Times New Roman" w:cs="Times New Roman"/>
          <w:sz w:val="28"/>
          <w:szCs w:val="28"/>
          <w:lang w:val="uk-UA"/>
        </w:rPr>
        <w:t>-</w:t>
      </w:r>
      <w:r w:rsidRPr="00CD541D">
        <w:rPr>
          <w:rFonts w:ascii="Times New Roman" w:hAnsi="Times New Roman" w:cs="Times New Roman"/>
          <w:sz w:val="28"/>
          <w:szCs w:val="28"/>
          <w:lang w:val="uk-UA"/>
        </w:rPr>
        <w:tab/>
      </w:r>
      <w:r w:rsidRPr="00637687">
        <w:rPr>
          <w:rFonts w:ascii="Times New Roman" w:hAnsi="Times New Roman" w:cs="Times New Roman"/>
          <w:sz w:val="28"/>
          <w:szCs w:val="28"/>
          <w:lang w:val="uk-UA"/>
        </w:rPr>
        <w:t>у розділі 3 «Джерела та обсяги фінансування заходів програми у 2026 році»  викласти у новій редакції (додаток 2).</w:t>
      </w:r>
    </w:p>
    <w:p w14:paraId="2784966B" w14:textId="00640B16" w:rsidR="004133D1" w:rsidRDefault="00CD541D" w:rsidP="00CD541D">
      <w:pPr>
        <w:pStyle w:val="a6"/>
        <w:spacing w:after="0" w:line="240" w:lineRule="auto"/>
        <w:ind w:left="0"/>
        <w:jc w:val="both"/>
        <w:rPr>
          <w:rFonts w:ascii="Times New Roman" w:hAnsi="Times New Roman" w:cs="Times New Roman"/>
          <w:sz w:val="28"/>
          <w:szCs w:val="28"/>
          <w:lang w:val="uk-UA"/>
        </w:rPr>
      </w:pPr>
      <w:r w:rsidRPr="00637687">
        <w:rPr>
          <w:rFonts w:ascii="Times New Roman" w:hAnsi="Times New Roman" w:cs="Times New Roman"/>
          <w:sz w:val="28"/>
          <w:szCs w:val="28"/>
          <w:lang w:val="uk-UA"/>
        </w:rPr>
        <w:t>-</w:t>
      </w:r>
      <w:r w:rsidRPr="00637687">
        <w:rPr>
          <w:rFonts w:ascii="Times New Roman" w:hAnsi="Times New Roman" w:cs="Times New Roman"/>
          <w:sz w:val="28"/>
          <w:szCs w:val="28"/>
          <w:lang w:val="uk-UA"/>
        </w:rPr>
        <w:tab/>
        <w:t>додатку 2 до Програми «Перелік місцевих програм виконання яких передбачається у 2026 році» викласти у новій редакції (додається).</w:t>
      </w:r>
    </w:p>
    <w:p w14:paraId="1909FF85" w14:textId="77777777" w:rsidR="00CD541D" w:rsidRPr="004133D1" w:rsidRDefault="00CD541D" w:rsidP="00CD541D">
      <w:pPr>
        <w:pStyle w:val="a6"/>
        <w:spacing w:after="0" w:line="240" w:lineRule="auto"/>
        <w:ind w:left="1416"/>
        <w:jc w:val="both"/>
        <w:rPr>
          <w:rFonts w:ascii="Times New Roman" w:hAnsi="Times New Roman" w:cs="Times New Roman"/>
          <w:sz w:val="28"/>
          <w:szCs w:val="28"/>
          <w:lang w:val="uk-UA"/>
        </w:rPr>
      </w:pPr>
    </w:p>
    <w:p w14:paraId="567BF88E" w14:textId="03569AC4" w:rsidR="00C3615F" w:rsidRPr="00927F37" w:rsidRDefault="00C3615F" w:rsidP="005C3D61">
      <w:pPr>
        <w:spacing w:after="0" w:line="240" w:lineRule="auto"/>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Ймовірні наслідки та ризики від реалізації пріоритетів і завдань згідно зі змінами до Програми на окремі компоненти довкілля (ґрунти, поверхневі та підземні водні ресурси, атмосферне повітря,</w:t>
      </w:r>
      <w:r w:rsidR="009A19DA" w:rsidRPr="00927F37">
        <w:rPr>
          <w:rFonts w:ascii="Times New Roman" w:hAnsi="Times New Roman" w:cs="Times New Roman"/>
          <w:sz w:val="28"/>
          <w:szCs w:val="28"/>
          <w:lang w:val="uk-UA"/>
        </w:rPr>
        <w:t xml:space="preserve"> відходи,</w:t>
      </w:r>
      <w:r w:rsidRPr="00927F37">
        <w:rPr>
          <w:rFonts w:ascii="Times New Roman" w:hAnsi="Times New Roman" w:cs="Times New Roman"/>
          <w:sz w:val="28"/>
          <w:szCs w:val="28"/>
          <w:lang w:val="uk-UA"/>
        </w:rPr>
        <w:t xml:space="preserve"> рослинний та тваринний </w:t>
      </w:r>
      <w:r w:rsidRPr="00927F37">
        <w:rPr>
          <w:rFonts w:ascii="Times New Roman" w:hAnsi="Times New Roman" w:cs="Times New Roman"/>
          <w:sz w:val="28"/>
          <w:szCs w:val="28"/>
          <w:lang w:val="uk-UA"/>
        </w:rPr>
        <w:lastRenderedPageBreak/>
        <w:t xml:space="preserve">світ), соціально-економічні умови розвитку території громади, а також на здоров’я населення залишаються без змін та не впливають на їх розвиток. Також відсутні ймовірні наслідки від них на природно-заповідні території. </w:t>
      </w:r>
    </w:p>
    <w:p w14:paraId="7D0D4CCD" w14:textId="695DA812" w:rsidR="00C3615F" w:rsidRPr="00927F37" w:rsidRDefault="00C3615F" w:rsidP="009A19DA">
      <w:pPr>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За результатами проведених консультацій з повноважними органами про необхідність 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проведених у порядку передбаченому частиною 7 статті 10 Закону України «Про стратегічну екологічну оцінку», а також згідно з проведеною оцінкою Програми, яка основана на переліку критеріїв визначення наслідків для довкілля, у тому числі для здоров'я населення, затверджених наказом Міністерства захисту довкілля та природних ресурсів від 28.10.2020 №213, приймається рішення про відсутність необхідності здійснення стратегічної екологічної оцінки </w:t>
      </w:r>
      <w:proofErr w:type="spellStart"/>
      <w:r w:rsidRPr="00927F37">
        <w:rPr>
          <w:rFonts w:ascii="Times New Roman" w:hAnsi="Times New Roman" w:cs="Times New Roman"/>
          <w:sz w:val="28"/>
          <w:szCs w:val="28"/>
          <w:lang w:val="uk-UA"/>
        </w:rPr>
        <w:t>проєкту</w:t>
      </w:r>
      <w:proofErr w:type="spellEnd"/>
      <w:r w:rsidRPr="00927F37">
        <w:rPr>
          <w:rFonts w:ascii="Times New Roman" w:hAnsi="Times New Roman" w:cs="Times New Roman"/>
          <w:sz w:val="28"/>
          <w:szCs w:val="28"/>
          <w:lang w:val="uk-UA"/>
        </w:rPr>
        <w:t xml:space="preserve"> змін до Програми.</w:t>
      </w:r>
    </w:p>
    <w:p w14:paraId="5D1B5D7D" w14:textId="77777777" w:rsidR="009A19DA" w:rsidRPr="00927F37" w:rsidRDefault="009A19DA" w:rsidP="009A19DA">
      <w:pPr>
        <w:ind w:firstLine="708"/>
        <w:jc w:val="both"/>
        <w:rPr>
          <w:rFonts w:ascii="Times New Roman" w:hAnsi="Times New Roman" w:cs="Times New Roman"/>
          <w:sz w:val="28"/>
          <w:szCs w:val="28"/>
          <w:lang w:val="uk-UA"/>
        </w:rPr>
      </w:pPr>
    </w:p>
    <w:tbl>
      <w:tblPr>
        <w:tblStyle w:val="articletable"/>
        <w:tblW w:w="5159" w:type="pct"/>
        <w:jc w:val="center"/>
        <w:tblCellMar>
          <w:left w:w="0" w:type="dxa"/>
          <w:right w:w="0" w:type="dxa"/>
        </w:tblCellMar>
        <w:tblLook w:val="05E0" w:firstRow="1" w:lastRow="1" w:firstColumn="1" w:lastColumn="1" w:noHBand="0" w:noVBand="1"/>
      </w:tblPr>
      <w:tblGrid>
        <w:gridCol w:w="261"/>
        <w:gridCol w:w="3670"/>
        <w:gridCol w:w="845"/>
        <w:gridCol w:w="3644"/>
        <w:gridCol w:w="1978"/>
      </w:tblGrid>
      <w:tr w:rsidR="00F673E3" w:rsidRPr="00927F37" w14:paraId="5612E243" w14:textId="77777777" w:rsidTr="00237C16">
        <w:trPr>
          <w:trHeight w:val="60"/>
          <w:jc w:val="center"/>
        </w:trPr>
        <w:tc>
          <w:tcPr>
            <w:tcW w:w="5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1B1A8BF" w14:textId="77777777" w:rsidR="00F673E3" w:rsidRPr="00927F37" w:rsidRDefault="00F673E3" w:rsidP="00F673E3">
            <w:pPr>
              <w:spacing w:before="150" w:after="150"/>
              <w:jc w:val="center"/>
              <w:rPr>
                <w:sz w:val="24"/>
                <w:szCs w:val="24"/>
                <w:lang w:val="uk" w:eastAsia="uk"/>
              </w:rPr>
            </w:pPr>
          </w:p>
        </w:tc>
        <w:tc>
          <w:tcPr>
            <w:tcW w:w="5717"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37A35F5C"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Критеріям</w:t>
            </w:r>
          </w:p>
        </w:tc>
        <w:tc>
          <w:tcPr>
            <w:tcW w:w="992"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8E1A33"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так/ні</w:t>
            </w:r>
          </w:p>
        </w:tc>
        <w:tc>
          <w:tcPr>
            <w:tcW w:w="5670"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38FDED6"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 xml:space="preserve">Висновки, викладені у рішеннях, зазначених у </w:t>
            </w:r>
            <w:hyperlink w:anchor="n28" w:history="1">
              <w:r w:rsidRPr="00927F37">
                <w:rPr>
                  <w:b/>
                  <w:bCs/>
                  <w:color w:val="006600"/>
                  <w:sz w:val="28"/>
                  <w:szCs w:val="28"/>
                  <w:lang w:val="uk" w:eastAsia="uk"/>
                </w:rPr>
                <w:t>пункті 5</w:t>
              </w:r>
            </w:hyperlink>
            <w:r w:rsidRPr="00927F37">
              <w:rPr>
                <w:b/>
                <w:bCs/>
                <w:sz w:val="28"/>
                <w:szCs w:val="28"/>
                <w:lang w:val="uk" w:eastAsia="uk"/>
              </w:rPr>
              <w:t xml:space="preserve"> Критеріїв</w:t>
            </w:r>
          </w:p>
        </w:tc>
        <w:tc>
          <w:tcPr>
            <w:tcW w:w="2126"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647616"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Спосіб врахування висновків та обґрунтування</w:t>
            </w:r>
          </w:p>
        </w:tc>
      </w:tr>
      <w:tr w:rsidR="00F673E3" w:rsidRPr="00927F37" w14:paraId="5C2432D9"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D7F0DFD" w14:textId="77777777" w:rsidR="00F673E3" w:rsidRPr="00927F37" w:rsidRDefault="00F673E3" w:rsidP="00F673E3">
            <w:pPr>
              <w:spacing w:before="150" w:after="150"/>
              <w:jc w:val="center"/>
              <w:rPr>
                <w:sz w:val="24"/>
                <w:szCs w:val="24"/>
                <w:lang w:val="uk" w:eastAsia="uk"/>
              </w:rPr>
            </w:pPr>
            <w:bookmarkStart w:id="0" w:name="_Hlk190086274"/>
            <w:r w:rsidRPr="00927F37">
              <w:rPr>
                <w:sz w:val="24"/>
                <w:szCs w:val="24"/>
                <w:lang w:val="uk" w:eastAsia="uk"/>
              </w:rPr>
              <w:t>1</w:t>
            </w:r>
          </w:p>
        </w:tc>
        <w:tc>
          <w:tcPr>
            <w:tcW w:w="5717" w:type="dxa"/>
            <w:tcBorders>
              <w:bottom w:val="single" w:sz="6" w:space="0" w:color="000000"/>
              <w:right w:val="single" w:sz="6" w:space="0" w:color="000000"/>
            </w:tcBorders>
            <w:tcMar>
              <w:top w:w="0" w:type="dxa"/>
              <w:left w:w="0" w:type="dxa"/>
              <w:bottom w:w="0" w:type="dxa"/>
              <w:right w:w="0" w:type="dxa"/>
            </w:tcMar>
            <w:hideMark/>
          </w:tcPr>
          <w:p w14:paraId="7E488117" w14:textId="77777777" w:rsidR="00F673E3" w:rsidRPr="00927F37" w:rsidRDefault="00F673E3" w:rsidP="00E12C09">
            <w:pPr>
              <w:spacing w:before="150" w:after="150"/>
              <w:ind w:left="172" w:right="126"/>
              <w:rPr>
                <w:sz w:val="28"/>
                <w:szCs w:val="28"/>
                <w:lang w:val="uk" w:eastAsia="uk"/>
              </w:rPr>
            </w:pPr>
            <w:r w:rsidRPr="00927F37">
              <w:rPr>
                <w:sz w:val="28"/>
                <w:szCs w:val="28"/>
                <w:lang w:val="uk" w:eastAsia="uk"/>
              </w:rPr>
              <w:t>Виконання змін 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E8D5BEC" w14:textId="29D5A8DF" w:rsidR="00F673E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00C3D48" w14:textId="7308E587" w:rsidR="00F673E3" w:rsidRPr="00927F37" w:rsidRDefault="00F673E3" w:rsidP="00E12C09">
            <w:pPr>
              <w:spacing w:before="150" w:after="150"/>
              <w:ind w:left="116" w:right="168"/>
              <w:rPr>
                <w:sz w:val="28"/>
                <w:szCs w:val="28"/>
                <w:lang w:val="uk" w:eastAsia="uk"/>
              </w:rPr>
            </w:pPr>
            <w:r w:rsidRPr="00927F37">
              <w:rPr>
                <w:sz w:val="28"/>
                <w:szCs w:val="28"/>
                <w:lang w:val="uk" w:eastAsia="uk"/>
              </w:rPr>
              <w:t xml:space="preserve">Виконання змін </w:t>
            </w:r>
            <w:r w:rsidR="00B801E7" w:rsidRPr="00927F37">
              <w:rPr>
                <w:sz w:val="28"/>
                <w:szCs w:val="28"/>
                <w:lang w:val="uk" w:eastAsia="uk"/>
              </w:rPr>
              <w:t xml:space="preserve">не </w:t>
            </w:r>
            <w:r w:rsidRPr="00927F37">
              <w:rPr>
                <w:sz w:val="28"/>
                <w:szCs w:val="28"/>
                <w:lang w:val="uk" w:eastAsia="uk"/>
              </w:rPr>
              <w:t>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0097D71D" w14:textId="37FE7027" w:rsidR="00F673E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bookmarkEnd w:id="0"/>
      <w:tr w:rsidR="00F673E3" w:rsidRPr="00927F37" w14:paraId="208B9767"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73BF9B54" w14:textId="77777777" w:rsidR="00F673E3" w:rsidRPr="00927F37" w:rsidRDefault="00F673E3" w:rsidP="00F673E3">
            <w:pPr>
              <w:spacing w:before="150" w:after="150"/>
              <w:jc w:val="center"/>
              <w:rPr>
                <w:sz w:val="24"/>
                <w:szCs w:val="24"/>
                <w:lang w:val="uk" w:eastAsia="uk"/>
              </w:rPr>
            </w:pPr>
            <w:r w:rsidRPr="00927F37">
              <w:rPr>
                <w:sz w:val="24"/>
                <w:szCs w:val="24"/>
                <w:lang w:val="uk" w:eastAsia="uk"/>
              </w:rPr>
              <w:t>2</w:t>
            </w:r>
          </w:p>
        </w:tc>
        <w:tc>
          <w:tcPr>
            <w:tcW w:w="5717" w:type="dxa"/>
            <w:tcBorders>
              <w:bottom w:val="single" w:sz="6" w:space="0" w:color="000000"/>
              <w:right w:val="single" w:sz="6" w:space="0" w:color="000000"/>
            </w:tcBorders>
            <w:tcMar>
              <w:top w:w="0" w:type="dxa"/>
              <w:left w:w="0" w:type="dxa"/>
              <w:bottom w:w="0" w:type="dxa"/>
              <w:right w:w="0" w:type="dxa"/>
            </w:tcMar>
            <w:hideMark/>
          </w:tcPr>
          <w:p w14:paraId="18B6CB6C" w14:textId="77777777" w:rsidR="00F673E3" w:rsidRPr="00927F37" w:rsidRDefault="00F673E3" w:rsidP="00E12C09">
            <w:pPr>
              <w:spacing w:before="150" w:after="150"/>
              <w:ind w:left="172" w:right="126"/>
              <w:rPr>
                <w:sz w:val="28"/>
                <w:szCs w:val="28"/>
                <w:lang w:val="uk" w:eastAsia="uk"/>
              </w:rPr>
            </w:pPr>
            <w:r w:rsidRPr="00927F37">
              <w:rPr>
                <w:sz w:val="28"/>
                <w:szCs w:val="28"/>
                <w:lang w:val="uk" w:eastAsia="uk"/>
              </w:rPr>
              <w:t xml:space="preserve">Виконання змін 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927F37">
              <w:rPr>
                <w:sz w:val="28"/>
                <w:szCs w:val="28"/>
                <w:lang w:val="uk" w:eastAsia="uk"/>
              </w:rPr>
              <w:br/>
              <w:t>характеристики та розміру (масштабів) здійснення діяльності</w:t>
            </w:r>
            <w:r w:rsidRPr="00927F37">
              <w:rPr>
                <w:sz w:val="28"/>
                <w:szCs w:val="28"/>
                <w:vertAlign w:val="superscript"/>
                <w:lang w:val="uk" w:eastAsia="uk"/>
              </w:rPr>
              <w:t>-1</w:t>
            </w:r>
            <w:r w:rsidRPr="00927F37">
              <w:rPr>
                <w:sz w:val="28"/>
                <w:szCs w:val="28"/>
                <w:lang w:val="uk" w:eastAsia="uk"/>
              </w:rPr>
              <w:t xml:space="preserve">; </w:t>
            </w:r>
            <w:r w:rsidRPr="00927F37">
              <w:rPr>
                <w:sz w:val="28"/>
                <w:szCs w:val="28"/>
                <w:lang w:val="uk" w:eastAsia="uk"/>
              </w:rPr>
              <w:br/>
            </w:r>
            <w:r w:rsidRPr="00927F37">
              <w:rPr>
                <w:sz w:val="28"/>
                <w:szCs w:val="28"/>
                <w:lang w:val="uk" w:eastAsia="uk"/>
              </w:rPr>
              <w:lastRenderedPageBreak/>
              <w:t xml:space="preserve">місця провадження (розташування); </w:t>
            </w:r>
            <w:r w:rsidRPr="00927F37">
              <w:rPr>
                <w:sz w:val="28"/>
                <w:szCs w:val="28"/>
                <w:lang w:val="uk" w:eastAsia="uk"/>
              </w:rPr>
              <w:br/>
              <w:t xml:space="preserve">умов здійснення діяльності; </w:t>
            </w:r>
            <w:r w:rsidRPr="00927F37">
              <w:rPr>
                <w:sz w:val="28"/>
                <w:szCs w:val="28"/>
                <w:lang w:val="uk" w:eastAsia="uk"/>
              </w:rPr>
              <w:br/>
              <w:t>виділених природних та/або матеріальних ресурсів.</w:t>
            </w:r>
          </w:p>
        </w:tc>
        <w:tc>
          <w:tcPr>
            <w:tcW w:w="992" w:type="dxa"/>
            <w:tcBorders>
              <w:bottom w:val="single" w:sz="6" w:space="0" w:color="000000"/>
              <w:right w:val="single" w:sz="6" w:space="0" w:color="000000"/>
            </w:tcBorders>
            <w:tcMar>
              <w:top w:w="0" w:type="dxa"/>
              <w:left w:w="0" w:type="dxa"/>
              <w:bottom w:w="0" w:type="dxa"/>
              <w:right w:w="0" w:type="dxa"/>
            </w:tcMar>
          </w:tcPr>
          <w:p w14:paraId="37A6A2E9" w14:textId="4BB03875" w:rsidR="00F673E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bottom w:val="single" w:sz="6" w:space="0" w:color="000000"/>
              <w:right w:val="single" w:sz="6" w:space="0" w:color="000000"/>
            </w:tcBorders>
            <w:tcMar>
              <w:top w:w="0" w:type="dxa"/>
              <w:left w:w="0" w:type="dxa"/>
              <w:bottom w:w="0" w:type="dxa"/>
              <w:right w:w="0" w:type="dxa"/>
            </w:tcMar>
          </w:tcPr>
          <w:p w14:paraId="0EC492B9" w14:textId="78409024" w:rsidR="00F673E3" w:rsidRPr="00927F37" w:rsidRDefault="00F673E3" w:rsidP="00E12C09">
            <w:pPr>
              <w:spacing w:before="150" w:after="150"/>
              <w:ind w:left="116" w:right="168"/>
              <w:rPr>
                <w:sz w:val="28"/>
                <w:szCs w:val="28"/>
                <w:lang w:val="uk" w:eastAsia="uk"/>
              </w:rPr>
            </w:pPr>
            <w:r w:rsidRPr="00927F37">
              <w:rPr>
                <w:sz w:val="28"/>
                <w:szCs w:val="28"/>
                <w:lang w:val="uk" w:eastAsia="uk"/>
              </w:rPr>
              <w:t xml:space="preserve">Виконання змін </w:t>
            </w:r>
            <w:r w:rsidR="00B801E7" w:rsidRPr="00927F37">
              <w:rPr>
                <w:sz w:val="28"/>
                <w:szCs w:val="28"/>
                <w:lang w:val="uk" w:eastAsia="uk"/>
              </w:rPr>
              <w:t xml:space="preserve">не </w:t>
            </w:r>
            <w:r w:rsidRPr="00927F37">
              <w:rPr>
                <w:sz w:val="28"/>
                <w:szCs w:val="28"/>
                <w:lang w:val="uk" w:eastAsia="uk"/>
              </w:rPr>
              <w:t xml:space="preserve">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927F37">
              <w:rPr>
                <w:sz w:val="28"/>
                <w:szCs w:val="28"/>
                <w:lang w:val="uk" w:eastAsia="uk"/>
              </w:rPr>
              <w:br/>
              <w:t>характеристики та розміру (масштабів) здійснення діяльності</w:t>
            </w:r>
            <w:r w:rsidRPr="00927F37">
              <w:rPr>
                <w:sz w:val="28"/>
                <w:szCs w:val="28"/>
                <w:vertAlign w:val="superscript"/>
                <w:lang w:val="uk" w:eastAsia="uk"/>
              </w:rPr>
              <w:t>-1</w:t>
            </w:r>
            <w:r w:rsidRPr="00927F37">
              <w:rPr>
                <w:sz w:val="28"/>
                <w:szCs w:val="28"/>
                <w:lang w:val="uk" w:eastAsia="uk"/>
              </w:rPr>
              <w:t xml:space="preserve">; </w:t>
            </w:r>
            <w:r w:rsidRPr="00927F37">
              <w:rPr>
                <w:sz w:val="28"/>
                <w:szCs w:val="28"/>
                <w:lang w:val="uk" w:eastAsia="uk"/>
              </w:rPr>
              <w:br/>
            </w:r>
            <w:r w:rsidRPr="00927F37">
              <w:rPr>
                <w:sz w:val="28"/>
                <w:szCs w:val="28"/>
                <w:lang w:val="uk" w:eastAsia="uk"/>
              </w:rPr>
              <w:lastRenderedPageBreak/>
              <w:t xml:space="preserve">місця провадження (розташування); </w:t>
            </w:r>
            <w:r w:rsidRPr="00927F37">
              <w:rPr>
                <w:sz w:val="28"/>
                <w:szCs w:val="28"/>
                <w:lang w:val="uk" w:eastAsia="uk"/>
              </w:rPr>
              <w:br/>
              <w:t xml:space="preserve">умов здійснення діяльності; </w:t>
            </w:r>
            <w:r w:rsidRPr="00927F37">
              <w:rPr>
                <w:sz w:val="28"/>
                <w:szCs w:val="28"/>
                <w:lang w:val="uk" w:eastAsia="uk"/>
              </w:rPr>
              <w:br/>
              <w:t>виділених природних та/або матеріальних ресурсів.</w:t>
            </w:r>
          </w:p>
        </w:tc>
        <w:tc>
          <w:tcPr>
            <w:tcW w:w="2126" w:type="dxa"/>
            <w:tcBorders>
              <w:bottom w:val="single" w:sz="6" w:space="0" w:color="000000"/>
              <w:right w:val="single" w:sz="6" w:space="0" w:color="000000"/>
            </w:tcBorders>
            <w:tcMar>
              <w:top w:w="0" w:type="dxa"/>
              <w:left w:w="0" w:type="dxa"/>
              <w:bottom w:w="0" w:type="dxa"/>
              <w:right w:w="0" w:type="dxa"/>
            </w:tcMar>
          </w:tcPr>
          <w:p w14:paraId="263D8106" w14:textId="60E52BD7" w:rsidR="00F673E3" w:rsidRPr="00927F37" w:rsidRDefault="00EF3F43" w:rsidP="00EF3F43">
            <w:pPr>
              <w:spacing w:before="150" w:after="150"/>
              <w:jc w:val="center"/>
              <w:rPr>
                <w:sz w:val="28"/>
                <w:szCs w:val="28"/>
                <w:lang w:val="uk" w:eastAsia="uk"/>
              </w:rPr>
            </w:pPr>
            <w:r w:rsidRPr="00927F37">
              <w:rPr>
                <w:sz w:val="28"/>
                <w:szCs w:val="28"/>
                <w:lang w:val="uk" w:eastAsia="uk"/>
              </w:rPr>
              <w:lastRenderedPageBreak/>
              <w:t>Враховано повністю</w:t>
            </w:r>
          </w:p>
        </w:tc>
      </w:tr>
      <w:tr w:rsidR="00EF3F43" w:rsidRPr="00927F37" w14:paraId="498E2226"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63C0431"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3</w:t>
            </w:r>
          </w:p>
        </w:tc>
        <w:tc>
          <w:tcPr>
            <w:tcW w:w="5717" w:type="dxa"/>
            <w:tcBorders>
              <w:bottom w:val="single" w:sz="6" w:space="0" w:color="000000"/>
              <w:right w:val="single" w:sz="6" w:space="0" w:color="000000"/>
            </w:tcBorders>
            <w:tcMar>
              <w:top w:w="0" w:type="dxa"/>
              <w:left w:w="0" w:type="dxa"/>
              <w:bottom w:w="0" w:type="dxa"/>
              <w:right w:w="0" w:type="dxa"/>
            </w:tcMar>
            <w:hideMark/>
          </w:tcPr>
          <w:p w14:paraId="677980FF"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Виконання змін передбачатиме зміну у реалізації визначеної у документі державного планування діяльності, яка не підлягала оцінці впливу на довкілля та яка внаслідок таких змін вимагатиме здійснення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B56B57E" w14:textId="7CF8D3AF"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87D6A1C" w14:textId="541403EC" w:rsidR="00EF3F43" w:rsidRPr="00927F37" w:rsidRDefault="00EF3F43" w:rsidP="00E12C09">
            <w:pPr>
              <w:spacing w:before="150" w:after="150"/>
              <w:ind w:left="116" w:right="168"/>
              <w:rPr>
                <w:sz w:val="28"/>
                <w:szCs w:val="28"/>
                <w:lang w:val="uk" w:eastAsia="uk"/>
              </w:rPr>
            </w:pPr>
            <w:r w:rsidRPr="00927F37">
              <w:rPr>
                <w:sz w:val="28"/>
                <w:szCs w:val="28"/>
                <w:lang w:val="uk" w:eastAsia="uk"/>
              </w:rPr>
              <w:t>Виконання змін не передбачатиме зміну у реалізації визначеної у документі державного планування діяльності, яка не підлягала оцінці впливу на довкілля та яка внаслідок таких змін вимагатиме здійснення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4E5C64A6" w14:textId="6E0796A5"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7A0DE318"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6CC0F095"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4</w:t>
            </w:r>
          </w:p>
        </w:tc>
        <w:tc>
          <w:tcPr>
            <w:tcW w:w="5717" w:type="dxa"/>
            <w:tcBorders>
              <w:bottom w:val="single" w:sz="6" w:space="0" w:color="000000"/>
              <w:right w:val="single" w:sz="6" w:space="0" w:color="000000"/>
            </w:tcBorders>
            <w:tcMar>
              <w:top w:w="0" w:type="dxa"/>
              <w:left w:w="0" w:type="dxa"/>
              <w:bottom w:w="0" w:type="dxa"/>
              <w:right w:w="0" w:type="dxa"/>
            </w:tcMar>
            <w:hideMark/>
          </w:tcPr>
          <w:p w14:paraId="40DA69BB"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вимагають оцінки, зважаючи на ймовірні наслідки для територій з природоохоронним статусом: </w:t>
            </w:r>
            <w:r w:rsidRPr="00927F37">
              <w:rPr>
                <w:sz w:val="28"/>
                <w:szCs w:val="28"/>
                <w:lang w:val="uk" w:eastAsia="uk"/>
              </w:rPr>
              <w:br/>
              <w:t xml:space="preserve">територій та об’єктів природно-заповідного фонду; </w:t>
            </w:r>
            <w:r w:rsidRPr="00927F37">
              <w:rPr>
                <w:sz w:val="28"/>
                <w:szCs w:val="28"/>
                <w:lang w:val="uk" w:eastAsia="uk"/>
              </w:rPr>
              <w:br/>
              <w:t>екологічної мережі, Смарагдової мережі.</w:t>
            </w:r>
          </w:p>
        </w:tc>
        <w:tc>
          <w:tcPr>
            <w:tcW w:w="992" w:type="dxa"/>
            <w:tcBorders>
              <w:bottom w:val="single" w:sz="6" w:space="0" w:color="000000"/>
              <w:right w:val="single" w:sz="6" w:space="0" w:color="000000"/>
            </w:tcBorders>
            <w:tcMar>
              <w:top w:w="0" w:type="dxa"/>
              <w:left w:w="0" w:type="dxa"/>
              <w:bottom w:w="0" w:type="dxa"/>
              <w:right w:w="0" w:type="dxa"/>
            </w:tcMar>
          </w:tcPr>
          <w:p w14:paraId="16171077" w14:textId="5DF7F768"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DDF5D6E" w14:textId="53DC7749"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передбачає ймовірні наслідки для територій з природоохоронним статусом: територій та об’єктів природно-заповідного фонду; </w:t>
            </w:r>
            <w:r w:rsidRPr="00927F37">
              <w:rPr>
                <w:sz w:val="28"/>
                <w:szCs w:val="28"/>
                <w:lang w:val="uk" w:eastAsia="uk"/>
              </w:rPr>
              <w:br/>
              <w:t>екологічної мережі, Смарагдової мережі.</w:t>
            </w:r>
          </w:p>
        </w:tc>
        <w:tc>
          <w:tcPr>
            <w:tcW w:w="2126" w:type="dxa"/>
            <w:tcBorders>
              <w:bottom w:val="single" w:sz="6" w:space="0" w:color="000000"/>
              <w:right w:val="single" w:sz="6" w:space="0" w:color="000000"/>
            </w:tcBorders>
            <w:tcMar>
              <w:top w:w="0" w:type="dxa"/>
              <w:left w:w="0" w:type="dxa"/>
              <w:bottom w:w="0" w:type="dxa"/>
              <w:right w:w="0" w:type="dxa"/>
            </w:tcMar>
          </w:tcPr>
          <w:p w14:paraId="4D100147" w14:textId="21FAB9BE"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2035A753"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01CE1BEA"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5</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B118DCA"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927F37">
                <w:rPr>
                  <w:color w:val="006600"/>
                  <w:sz w:val="28"/>
                  <w:szCs w:val="28"/>
                  <w:lang w:val="uk" w:eastAsia="uk"/>
                </w:rPr>
                <w:t>пункті 7</w:t>
              </w:r>
            </w:hyperlink>
            <w:r w:rsidRPr="00927F37">
              <w:rPr>
                <w:sz w:val="28"/>
                <w:szCs w:val="28"/>
                <w:lang w:val="uk" w:eastAsia="uk"/>
              </w:rPr>
              <w:t xml:space="preserve"> цих Критеріїв</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4B79578D" w14:textId="147D0408"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09208C8D" w14:textId="10801996"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Зміни не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927F37">
                <w:rPr>
                  <w:color w:val="006600"/>
                  <w:sz w:val="28"/>
                  <w:szCs w:val="28"/>
                  <w:lang w:val="uk" w:eastAsia="uk"/>
                </w:rPr>
                <w:t>пункті 7</w:t>
              </w:r>
            </w:hyperlink>
            <w:r w:rsidRPr="00927F37">
              <w:rPr>
                <w:sz w:val="28"/>
                <w:szCs w:val="28"/>
                <w:lang w:val="uk" w:eastAsia="uk"/>
              </w:rPr>
              <w:t xml:space="preserve"> цих Критеріїв</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0BCA5E9" w14:textId="1489E274"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2FA0A42A"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560E029"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6</w:t>
            </w:r>
          </w:p>
        </w:tc>
        <w:tc>
          <w:tcPr>
            <w:tcW w:w="5717" w:type="dxa"/>
            <w:tcBorders>
              <w:bottom w:val="single" w:sz="6" w:space="0" w:color="000000"/>
              <w:right w:val="single" w:sz="6" w:space="0" w:color="000000"/>
            </w:tcBorders>
            <w:tcMar>
              <w:top w:w="0" w:type="dxa"/>
              <w:left w:w="0" w:type="dxa"/>
              <w:bottom w:w="0" w:type="dxa"/>
              <w:right w:w="0" w:type="dxa"/>
            </w:tcMar>
            <w:hideMark/>
          </w:tcPr>
          <w:p w14:paraId="308469E6"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Виконання зміни до документа державного планування може погіршити наявні </w:t>
            </w:r>
            <w:r w:rsidRPr="00927F37">
              <w:rPr>
                <w:sz w:val="28"/>
                <w:szCs w:val="28"/>
                <w:lang w:val="uk" w:eastAsia="uk"/>
              </w:rPr>
              <w:lastRenderedPageBreak/>
              <w:t>екологічні проблеми, у тому числі ризики впливу на здоров’я населення, які стосуються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62DF70B3" w14:textId="6F7236FB"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bottom w:val="single" w:sz="6" w:space="0" w:color="000000"/>
              <w:right w:val="single" w:sz="6" w:space="0" w:color="000000"/>
            </w:tcBorders>
            <w:tcMar>
              <w:top w:w="0" w:type="dxa"/>
              <w:left w:w="0" w:type="dxa"/>
              <w:bottom w:w="0" w:type="dxa"/>
              <w:right w:w="0" w:type="dxa"/>
            </w:tcMar>
          </w:tcPr>
          <w:p w14:paraId="30F35C31" w14:textId="165750C3"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зміни до документа державного планування не погіршить наявні екологічні </w:t>
            </w:r>
            <w:r w:rsidRPr="00927F37">
              <w:rPr>
                <w:sz w:val="28"/>
                <w:szCs w:val="28"/>
                <w:lang w:val="uk" w:eastAsia="uk"/>
              </w:rPr>
              <w:lastRenderedPageBreak/>
              <w:t>проблеми, у тому числі ризики впливу на здоров’я населення, які стосуються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0324A37D" w14:textId="46F83C86"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Враховано повністю</w:t>
            </w:r>
          </w:p>
        </w:tc>
      </w:tr>
      <w:tr w:rsidR="00EF3F43" w:rsidRPr="00927F37" w14:paraId="503FAE24"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0C6AA1D"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7</w:t>
            </w:r>
          </w:p>
        </w:tc>
        <w:tc>
          <w:tcPr>
            <w:tcW w:w="5717" w:type="dxa"/>
            <w:tcBorders>
              <w:bottom w:val="single" w:sz="6" w:space="0" w:color="000000"/>
              <w:right w:val="single" w:sz="6" w:space="0" w:color="000000"/>
            </w:tcBorders>
            <w:tcMar>
              <w:top w:w="0" w:type="dxa"/>
              <w:left w:w="0" w:type="dxa"/>
              <w:bottom w:w="0" w:type="dxa"/>
              <w:right w:w="0" w:type="dxa"/>
            </w:tcMar>
            <w:hideMark/>
          </w:tcPr>
          <w:p w14:paraId="2078F6A0"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Виконання змін ймовірно матиме значні наслідки для довкілля, у тому числі для здоров’я населення з урахуванням: </w:t>
            </w:r>
            <w:r w:rsidRPr="00927F37">
              <w:rPr>
                <w:sz w:val="28"/>
                <w:szCs w:val="28"/>
                <w:lang w:val="uk" w:eastAsia="uk"/>
              </w:rPr>
              <w:br/>
              <w:t xml:space="preserve">ймовірності, тривалості, частоти та зворотності наслідків; </w:t>
            </w:r>
            <w:r w:rsidRPr="00927F37">
              <w:rPr>
                <w:sz w:val="28"/>
                <w:szCs w:val="28"/>
                <w:lang w:val="uk" w:eastAsia="uk"/>
              </w:rPr>
              <w:br/>
              <w:t xml:space="preserve">кумулятивного характеру наслідків; </w:t>
            </w:r>
            <w:r w:rsidRPr="00927F37">
              <w:rPr>
                <w:sz w:val="28"/>
                <w:szCs w:val="28"/>
                <w:lang w:val="uk" w:eastAsia="uk"/>
              </w:rPr>
              <w:br/>
              <w:t xml:space="preserve">транскордонного характеру наслідків; </w:t>
            </w:r>
            <w:r w:rsidRPr="00927F37">
              <w:rPr>
                <w:sz w:val="28"/>
                <w:szCs w:val="28"/>
                <w:lang w:val="uk" w:eastAsia="uk"/>
              </w:rPr>
              <w:br/>
              <w:t xml:space="preserve">ризиків для здоров’я людей та довкілля (наприклад, викликаних аваріями); </w:t>
            </w:r>
            <w:r w:rsidRPr="00927F37">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927F37">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992" w:type="dxa"/>
            <w:tcBorders>
              <w:bottom w:val="single" w:sz="6" w:space="0" w:color="000000"/>
              <w:right w:val="single" w:sz="6" w:space="0" w:color="000000"/>
            </w:tcBorders>
            <w:tcMar>
              <w:top w:w="0" w:type="dxa"/>
              <w:left w:w="0" w:type="dxa"/>
              <w:bottom w:w="0" w:type="dxa"/>
              <w:right w:w="0" w:type="dxa"/>
            </w:tcMar>
          </w:tcPr>
          <w:p w14:paraId="5B9A14AA" w14:textId="7FC63C21"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4117B4F8" w14:textId="715B46E9"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матиме значні наслідки для довкілля, у тому числі для здоров’я населення з урахуванням: </w:t>
            </w:r>
            <w:r w:rsidRPr="00927F37">
              <w:rPr>
                <w:sz w:val="28"/>
                <w:szCs w:val="28"/>
                <w:lang w:val="uk" w:eastAsia="uk"/>
              </w:rPr>
              <w:br/>
              <w:t xml:space="preserve">ймовірності, тривалості, частоти та зворотності наслідків; </w:t>
            </w:r>
            <w:r w:rsidRPr="00927F37">
              <w:rPr>
                <w:sz w:val="28"/>
                <w:szCs w:val="28"/>
                <w:lang w:val="uk" w:eastAsia="uk"/>
              </w:rPr>
              <w:br/>
              <w:t xml:space="preserve">кумулятивного характеру наслідків; </w:t>
            </w:r>
            <w:r w:rsidRPr="00927F37">
              <w:rPr>
                <w:sz w:val="28"/>
                <w:szCs w:val="28"/>
                <w:lang w:val="uk" w:eastAsia="uk"/>
              </w:rPr>
              <w:br/>
              <w:t xml:space="preserve">транскордонного характеру наслідків; </w:t>
            </w:r>
            <w:r w:rsidRPr="00927F37">
              <w:rPr>
                <w:sz w:val="28"/>
                <w:szCs w:val="28"/>
                <w:lang w:val="uk" w:eastAsia="uk"/>
              </w:rPr>
              <w:br/>
              <w:t xml:space="preserve">ризиків для здоров’я людей та довкілля (наприклад, викликаних аваріями); </w:t>
            </w:r>
            <w:r w:rsidRPr="00927F37">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927F37">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2126" w:type="dxa"/>
            <w:tcBorders>
              <w:bottom w:val="single" w:sz="6" w:space="0" w:color="000000"/>
              <w:right w:val="single" w:sz="6" w:space="0" w:color="000000"/>
            </w:tcBorders>
            <w:tcMar>
              <w:top w:w="0" w:type="dxa"/>
              <w:left w:w="0" w:type="dxa"/>
              <w:bottom w:w="0" w:type="dxa"/>
              <w:right w:w="0" w:type="dxa"/>
            </w:tcMar>
          </w:tcPr>
          <w:p w14:paraId="4586678F" w14:textId="0E23768C"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50F45082"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36088913"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8</w:t>
            </w:r>
          </w:p>
        </w:tc>
        <w:tc>
          <w:tcPr>
            <w:tcW w:w="5717" w:type="dxa"/>
            <w:tcBorders>
              <w:bottom w:val="single" w:sz="6" w:space="0" w:color="000000"/>
              <w:right w:val="single" w:sz="6" w:space="0" w:color="000000"/>
            </w:tcBorders>
            <w:tcMar>
              <w:top w:w="0" w:type="dxa"/>
              <w:left w:w="0" w:type="dxa"/>
              <w:bottom w:w="0" w:type="dxa"/>
              <w:right w:w="0" w:type="dxa"/>
            </w:tcMar>
            <w:hideMark/>
          </w:tcPr>
          <w:p w14:paraId="007F6A42"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Зміни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331C1CFA" w14:textId="76B5E1A3"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89062BC" w14:textId="2443B662" w:rsidR="00EF3F43" w:rsidRPr="00927F37" w:rsidRDefault="00EF3F43" w:rsidP="00E12C09">
            <w:pPr>
              <w:spacing w:before="150" w:after="150"/>
              <w:ind w:left="116" w:right="168"/>
              <w:rPr>
                <w:sz w:val="28"/>
                <w:szCs w:val="28"/>
                <w:lang w:val="uk" w:eastAsia="uk"/>
              </w:rPr>
            </w:pPr>
            <w:r w:rsidRPr="00927F37">
              <w:rPr>
                <w:sz w:val="28"/>
                <w:szCs w:val="28"/>
                <w:lang w:val="uk" w:eastAsia="uk"/>
              </w:rPr>
              <w:t>Зміни не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3628A951" w14:textId="1BF6B5DC"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6EABBC05"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47C15B06"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9</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FCDE02D"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вимагатимуть перегляду або внесення змін до заходів, </w:t>
            </w:r>
            <w:r w:rsidRPr="00927F37">
              <w:rPr>
                <w:sz w:val="28"/>
                <w:szCs w:val="28"/>
                <w:lang w:val="uk" w:eastAsia="uk"/>
              </w:rPr>
              <w:lastRenderedPageBreak/>
              <w:t>передбачених для здійснення моніторингу наслідків виконання документа державного планування для довкілля, у тому числі для здоров’я населення</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781E06DF" w14:textId="538075F4"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32FA81C3" w14:textId="3FDDA73C"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Зміни не вимагатимуть перегляду або внесення змін до заходів, </w:t>
            </w:r>
            <w:r w:rsidRPr="00927F37">
              <w:rPr>
                <w:sz w:val="28"/>
                <w:szCs w:val="28"/>
                <w:lang w:val="uk" w:eastAsia="uk"/>
              </w:rPr>
              <w:lastRenderedPageBreak/>
              <w:t>передбачених для здійснення моніторингу наслідків виконання документа державного планування для довкілля, у тому числі для здоров’я населення</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F50ED48" w14:textId="0CD89000"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Враховано повністю</w:t>
            </w:r>
          </w:p>
        </w:tc>
      </w:tr>
      <w:tr w:rsidR="00EF3F43" w:rsidRPr="0076276F" w14:paraId="68E1D395" w14:textId="77777777" w:rsidTr="00237C16">
        <w:trPr>
          <w:trHeight w:val="60"/>
          <w:jc w:val="center"/>
        </w:trPr>
        <w:tc>
          <w:tcPr>
            <w:tcW w:w="15017" w:type="dxa"/>
            <w:gridSpan w:val="5"/>
            <w:tcBorders>
              <w:left w:val="single" w:sz="6" w:space="0" w:color="000000"/>
              <w:bottom w:val="single" w:sz="6" w:space="0" w:color="000000"/>
              <w:right w:val="single" w:sz="6" w:space="0" w:color="000000"/>
            </w:tcBorders>
            <w:tcMar>
              <w:top w:w="0" w:type="dxa"/>
              <w:left w:w="0" w:type="dxa"/>
              <w:bottom w:w="0" w:type="dxa"/>
              <w:right w:w="0" w:type="dxa"/>
            </w:tcMar>
            <w:hideMark/>
          </w:tcPr>
          <w:p w14:paraId="4D58F5FD" w14:textId="6A920258" w:rsidR="00EF3F43" w:rsidRPr="0076276F" w:rsidRDefault="00A001F4" w:rsidP="00226422">
            <w:pPr>
              <w:spacing w:before="150" w:after="150"/>
              <w:ind w:left="98" w:right="209"/>
              <w:jc w:val="both"/>
              <w:rPr>
                <w:sz w:val="28"/>
                <w:szCs w:val="28"/>
                <w:lang w:val="uk" w:eastAsia="uk"/>
              </w:rPr>
            </w:pPr>
            <w:r w:rsidRPr="0076276F">
              <w:rPr>
                <w:sz w:val="28"/>
                <w:szCs w:val="28"/>
                <w:lang w:val="uk" w:eastAsia="uk"/>
              </w:rPr>
              <w:t xml:space="preserve">На підставі висновків департаменту екології та природних ресурсів Донецької обласної державної адміністрації  (лист від </w:t>
            </w:r>
            <w:r w:rsidR="00637687">
              <w:rPr>
                <w:sz w:val="28"/>
                <w:szCs w:val="28"/>
                <w:lang w:val="uk" w:eastAsia="uk"/>
              </w:rPr>
              <w:t>08.05</w:t>
            </w:r>
            <w:r w:rsidRPr="002706C8">
              <w:rPr>
                <w:sz w:val="28"/>
                <w:szCs w:val="28"/>
                <w:lang w:val="uk" w:eastAsia="uk"/>
              </w:rPr>
              <w:t>.202</w:t>
            </w:r>
            <w:r w:rsidR="00D64A85">
              <w:rPr>
                <w:sz w:val="28"/>
                <w:szCs w:val="28"/>
                <w:lang w:val="uk" w:eastAsia="uk"/>
              </w:rPr>
              <w:t>6</w:t>
            </w:r>
            <w:r w:rsidRPr="002706C8">
              <w:rPr>
                <w:sz w:val="28"/>
                <w:szCs w:val="28"/>
                <w:lang w:val="uk" w:eastAsia="uk"/>
              </w:rPr>
              <w:t xml:space="preserve"> № 10-1</w:t>
            </w:r>
            <w:r w:rsidR="00637687">
              <w:rPr>
                <w:sz w:val="28"/>
                <w:szCs w:val="28"/>
                <w:lang w:val="uk" w:eastAsia="uk"/>
              </w:rPr>
              <w:t>7</w:t>
            </w:r>
            <w:r w:rsidRPr="002706C8">
              <w:rPr>
                <w:sz w:val="28"/>
                <w:szCs w:val="28"/>
                <w:lang w:val="uk" w:eastAsia="uk"/>
              </w:rPr>
              <w:t>/</w:t>
            </w:r>
            <w:r w:rsidR="00637687">
              <w:rPr>
                <w:sz w:val="28"/>
                <w:szCs w:val="28"/>
                <w:lang w:val="uk" w:eastAsia="uk"/>
              </w:rPr>
              <w:t>968</w:t>
            </w:r>
            <w:r w:rsidRPr="002706C8">
              <w:rPr>
                <w:sz w:val="28"/>
                <w:szCs w:val="28"/>
                <w:lang w:val="uk" w:eastAsia="uk"/>
              </w:rPr>
              <w:t>/90-2</w:t>
            </w:r>
            <w:r w:rsidR="00D64A85">
              <w:rPr>
                <w:sz w:val="28"/>
                <w:szCs w:val="28"/>
                <w:lang w:val="uk" w:eastAsia="uk"/>
              </w:rPr>
              <w:t>6</w:t>
            </w:r>
            <w:r w:rsidRPr="0076276F">
              <w:rPr>
                <w:sz w:val="28"/>
                <w:szCs w:val="28"/>
                <w:lang w:val="uk" w:eastAsia="uk"/>
              </w:rPr>
              <w:t xml:space="preserve">) та департаменту охорони здоров’я Донецької обласної державної адміністрації (лист від </w:t>
            </w:r>
            <w:r w:rsidR="00637687">
              <w:rPr>
                <w:sz w:val="28"/>
                <w:szCs w:val="28"/>
                <w:lang w:val="uk" w:eastAsia="uk"/>
              </w:rPr>
              <w:t>05.05</w:t>
            </w:r>
            <w:r w:rsidR="00515253" w:rsidRPr="0076276F">
              <w:rPr>
                <w:sz w:val="28"/>
                <w:szCs w:val="28"/>
                <w:lang w:val="uk" w:eastAsia="uk"/>
              </w:rPr>
              <w:t>.202</w:t>
            </w:r>
            <w:r w:rsidR="00D64A85">
              <w:rPr>
                <w:sz w:val="28"/>
                <w:szCs w:val="28"/>
                <w:lang w:val="uk" w:eastAsia="uk"/>
              </w:rPr>
              <w:t>6</w:t>
            </w:r>
            <w:r w:rsidRPr="0076276F">
              <w:rPr>
                <w:sz w:val="28"/>
                <w:szCs w:val="28"/>
                <w:lang w:val="uk" w:eastAsia="uk"/>
              </w:rPr>
              <w:t xml:space="preserve"> № 01-21/</w:t>
            </w:r>
            <w:r w:rsidR="00637687">
              <w:rPr>
                <w:sz w:val="28"/>
                <w:szCs w:val="28"/>
                <w:lang w:val="uk" w:eastAsia="uk"/>
              </w:rPr>
              <w:t>1732</w:t>
            </w:r>
            <w:r w:rsidRPr="0076276F">
              <w:rPr>
                <w:sz w:val="28"/>
                <w:szCs w:val="28"/>
                <w:lang w:val="uk" w:eastAsia="uk"/>
              </w:rPr>
              <w:t>/0/71-2</w:t>
            </w:r>
            <w:r w:rsidR="00D64A85">
              <w:rPr>
                <w:sz w:val="28"/>
                <w:szCs w:val="28"/>
                <w:lang w:val="uk" w:eastAsia="uk"/>
              </w:rPr>
              <w:t>6</w:t>
            </w:r>
            <w:r w:rsidRPr="0076276F">
              <w:rPr>
                <w:sz w:val="28"/>
                <w:szCs w:val="28"/>
                <w:lang w:val="uk" w:eastAsia="uk"/>
              </w:rPr>
              <w:t xml:space="preserve">) щодо відсутності негативного впливу незначних змін до документу державного планування, щодо якого раніше здійснювалася стратегічна екологічна оцінка на довкілля, у тому числі на здоров’я населення, та рекомендацій не здійснювати стратегічну екологічну оцінку зазначених змін, прийнято рішення не здійснювати стратегічну екологічну оцінку незначних змін до документу державного планування: Програми економічного і соціального розвитку Святогірської міської територіальної громади на 2025 рік, затвердженої розпорядженням начальника Святогірської міської військової адміністрації від </w:t>
            </w:r>
            <w:r w:rsidR="00D64A85">
              <w:rPr>
                <w:sz w:val="28"/>
                <w:szCs w:val="28"/>
                <w:lang w:val="uk" w:eastAsia="uk"/>
              </w:rPr>
              <w:t>19</w:t>
            </w:r>
            <w:r w:rsidRPr="0076276F">
              <w:rPr>
                <w:sz w:val="28"/>
                <w:szCs w:val="28"/>
                <w:lang w:val="uk" w:eastAsia="uk"/>
              </w:rPr>
              <w:t>.</w:t>
            </w:r>
            <w:r w:rsidR="00D64A85">
              <w:rPr>
                <w:sz w:val="28"/>
                <w:szCs w:val="28"/>
                <w:lang w:val="uk" w:eastAsia="uk"/>
              </w:rPr>
              <w:t>0</w:t>
            </w:r>
            <w:r w:rsidRPr="0076276F">
              <w:rPr>
                <w:sz w:val="28"/>
                <w:szCs w:val="28"/>
                <w:lang w:val="uk" w:eastAsia="uk"/>
              </w:rPr>
              <w:t>1.202</w:t>
            </w:r>
            <w:r w:rsidR="00D64A85">
              <w:rPr>
                <w:sz w:val="28"/>
                <w:szCs w:val="28"/>
                <w:lang w:val="uk" w:eastAsia="uk"/>
              </w:rPr>
              <w:t>6</w:t>
            </w:r>
            <w:r w:rsidRPr="0076276F">
              <w:rPr>
                <w:sz w:val="28"/>
                <w:szCs w:val="28"/>
                <w:lang w:val="uk" w:eastAsia="uk"/>
              </w:rPr>
              <w:t xml:space="preserve"> № 1</w:t>
            </w:r>
            <w:r w:rsidR="00D64A85">
              <w:rPr>
                <w:sz w:val="28"/>
                <w:szCs w:val="28"/>
                <w:lang w:val="uk" w:eastAsia="uk"/>
              </w:rPr>
              <w:t>6</w:t>
            </w:r>
            <w:r w:rsidRPr="0076276F">
              <w:rPr>
                <w:sz w:val="28"/>
                <w:szCs w:val="28"/>
                <w:lang w:val="uk" w:eastAsia="uk"/>
              </w:rPr>
              <w:t>.</w:t>
            </w:r>
          </w:p>
        </w:tc>
      </w:tr>
    </w:tbl>
    <w:p w14:paraId="523FE8DE" w14:textId="06895C42" w:rsidR="00A001F4" w:rsidRPr="00927F37" w:rsidRDefault="00237C16" w:rsidP="00A001F4">
      <w:pPr>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Рішення про нездійснення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підготовлено </w:t>
      </w:r>
      <w:r w:rsidR="00A001F4" w:rsidRPr="00927F37">
        <w:rPr>
          <w:rFonts w:ascii="Times New Roman" w:hAnsi="Times New Roman" w:cs="Times New Roman"/>
          <w:sz w:val="28"/>
          <w:szCs w:val="28"/>
          <w:lang w:val="uk-UA"/>
        </w:rPr>
        <w:t>відділом економічного розвитку, торгівлі та інвестицій Святогірської міської ради Краматорського району Донецької області.</w:t>
      </w:r>
    </w:p>
    <w:p w14:paraId="165496B1" w14:textId="77777777" w:rsidR="00A001F4" w:rsidRPr="00927F37" w:rsidRDefault="00A001F4" w:rsidP="00A001F4">
      <w:pPr>
        <w:spacing w:after="0"/>
        <w:ind w:firstLine="709"/>
        <w:jc w:val="both"/>
        <w:rPr>
          <w:rFonts w:ascii="Times New Roman" w:hAnsi="Times New Roman" w:cs="Times New Roman"/>
          <w:sz w:val="28"/>
          <w:szCs w:val="28"/>
          <w:lang w:val="uk-UA"/>
        </w:rPr>
      </w:pPr>
    </w:p>
    <w:p w14:paraId="6C17853F" w14:textId="697AD239" w:rsidR="00440301" w:rsidRPr="00440301" w:rsidRDefault="00440301" w:rsidP="00440301">
      <w:pPr>
        <w:spacing w:after="0"/>
        <w:ind w:firstLine="709"/>
        <w:jc w:val="both"/>
        <w:rPr>
          <w:rFonts w:ascii="Times New Roman" w:hAnsi="Times New Roman" w:cs="Times New Roman"/>
          <w:sz w:val="28"/>
          <w:szCs w:val="28"/>
          <w:lang w:val="uk-UA"/>
        </w:rPr>
      </w:pPr>
    </w:p>
    <w:p w14:paraId="5D5FC1F0" w14:textId="4ED598E3" w:rsidR="00440301" w:rsidRPr="00440301" w:rsidRDefault="00440301" w:rsidP="0044030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440301">
        <w:rPr>
          <w:rFonts w:ascii="Times New Roman" w:hAnsi="Times New Roman" w:cs="Times New Roman"/>
          <w:sz w:val="28"/>
          <w:szCs w:val="28"/>
          <w:lang w:val="uk-UA"/>
        </w:rPr>
        <w:t xml:space="preserve">аступник міського голови з питань </w:t>
      </w:r>
    </w:p>
    <w:p w14:paraId="3010BE94" w14:textId="5E5FE771" w:rsidR="00A001F4" w:rsidRDefault="00440301" w:rsidP="00440301">
      <w:pPr>
        <w:spacing w:after="0"/>
        <w:jc w:val="both"/>
        <w:rPr>
          <w:rFonts w:ascii="Times New Roman" w:hAnsi="Times New Roman" w:cs="Times New Roman"/>
          <w:sz w:val="28"/>
          <w:szCs w:val="28"/>
          <w:lang w:val="uk-UA"/>
        </w:rPr>
      </w:pPr>
      <w:r w:rsidRPr="00440301">
        <w:rPr>
          <w:rFonts w:ascii="Times New Roman" w:hAnsi="Times New Roman" w:cs="Times New Roman"/>
          <w:sz w:val="28"/>
          <w:szCs w:val="28"/>
          <w:lang w:val="uk-UA"/>
        </w:rPr>
        <w:t xml:space="preserve">діяльності виконавчих органів ради </w:t>
      </w:r>
      <w:r w:rsidRPr="00440301">
        <w:rPr>
          <w:rFonts w:ascii="Times New Roman" w:hAnsi="Times New Roman" w:cs="Times New Roman"/>
          <w:sz w:val="28"/>
          <w:szCs w:val="28"/>
          <w:lang w:val="uk-UA"/>
        </w:rPr>
        <w:tab/>
        <w:t xml:space="preserve">   </w:t>
      </w:r>
      <w:r>
        <w:rPr>
          <w:rFonts w:ascii="Times New Roman" w:hAnsi="Times New Roman" w:cs="Times New Roman"/>
          <w:sz w:val="28"/>
          <w:szCs w:val="28"/>
          <w:lang w:val="uk-UA"/>
        </w:rPr>
        <w:t xml:space="preserve">                    </w:t>
      </w:r>
      <w:r w:rsidR="00811EEE">
        <w:rPr>
          <w:rFonts w:ascii="Times New Roman" w:hAnsi="Times New Roman" w:cs="Times New Roman"/>
          <w:sz w:val="28"/>
          <w:szCs w:val="28"/>
          <w:lang w:val="uk-UA"/>
        </w:rPr>
        <w:t>********</w:t>
      </w:r>
    </w:p>
    <w:p w14:paraId="07AB426F" w14:textId="77777777" w:rsidR="00440301" w:rsidRPr="00927F37" w:rsidRDefault="00440301" w:rsidP="00440301">
      <w:pPr>
        <w:spacing w:after="0"/>
        <w:jc w:val="both"/>
        <w:rPr>
          <w:rFonts w:ascii="Times New Roman" w:hAnsi="Times New Roman" w:cs="Times New Roman"/>
          <w:sz w:val="28"/>
          <w:szCs w:val="28"/>
          <w:lang w:val="uk-UA"/>
        </w:rPr>
      </w:pPr>
    </w:p>
    <w:p w14:paraId="510A53BF" w14:textId="3675F268" w:rsidR="00316342" w:rsidRDefault="00316342" w:rsidP="00A001F4">
      <w:pPr>
        <w:spacing w:after="0"/>
        <w:ind w:firstLine="709"/>
        <w:jc w:val="both"/>
        <w:rPr>
          <w:rFonts w:ascii="Times New Roman" w:hAnsi="Times New Roman" w:cs="Times New Roman"/>
          <w:sz w:val="28"/>
          <w:szCs w:val="28"/>
          <w:lang w:val="uk-UA"/>
        </w:rPr>
      </w:pPr>
    </w:p>
    <w:p w14:paraId="65E1434A" w14:textId="77777777" w:rsidR="006F363B" w:rsidRDefault="006F363B" w:rsidP="00A001F4">
      <w:pPr>
        <w:spacing w:after="0"/>
        <w:ind w:firstLine="709"/>
        <w:jc w:val="both"/>
        <w:rPr>
          <w:rFonts w:ascii="Times New Roman" w:hAnsi="Times New Roman" w:cs="Times New Roman"/>
          <w:sz w:val="28"/>
          <w:szCs w:val="28"/>
          <w:lang w:val="uk-UA"/>
        </w:rPr>
      </w:pPr>
    </w:p>
    <w:p w14:paraId="6A277F6F" w14:textId="3DE1019C" w:rsidR="006F363B" w:rsidRPr="006F363B" w:rsidRDefault="006F363B" w:rsidP="006F363B">
      <w:pPr>
        <w:spacing w:after="0"/>
        <w:jc w:val="both"/>
        <w:rPr>
          <w:rFonts w:ascii="Times New Roman" w:hAnsi="Times New Roman" w:cs="Times New Roman"/>
          <w:sz w:val="28"/>
          <w:szCs w:val="28"/>
          <w:lang w:val="uk-UA"/>
        </w:rPr>
      </w:pPr>
      <w:r w:rsidRPr="006F363B">
        <w:rPr>
          <w:rFonts w:ascii="Times New Roman" w:hAnsi="Times New Roman" w:cs="Times New Roman"/>
          <w:sz w:val="28"/>
          <w:szCs w:val="28"/>
          <w:lang w:val="uk-UA"/>
        </w:rPr>
        <w:t>Рішення про нездійснення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підготовлено відділом економічного розвитку</w:t>
      </w:r>
      <w:r>
        <w:rPr>
          <w:rFonts w:ascii="Times New Roman" w:hAnsi="Times New Roman" w:cs="Times New Roman"/>
          <w:sz w:val="28"/>
          <w:szCs w:val="28"/>
          <w:lang w:val="uk-UA"/>
        </w:rPr>
        <w:t>, торгівлі та інвестицій Святогірської</w:t>
      </w:r>
      <w:r w:rsidRPr="006F363B">
        <w:rPr>
          <w:rFonts w:ascii="Times New Roman" w:hAnsi="Times New Roman" w:cs="Times New Roman"/>
          <w:sz w:val="28"/>
          <w:szCs w:val="28"/>
          <w:lang w:val="uk-UA"/>
        </w:rPr>
        <w:t xml:space="preserve"> міської ради</w:t>
      </w:r>
    </w:p>
    <w:p w14:paraId="1D354389" w14:textId="77777777" w:rsidR="006F363B" w:rsidRPr="00927F37" w:rsidRDefault="006F363B" w:rsidP="00A001F4">
      <w:pPr>
        <w:spacing w:after="0"/>
        <w:ind w:firstLine="709"/>
        <w:jc w:val="both"/>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3231"/>
        <w:gridCol w:w="3231"/>
      </w:tblGrid>
      <w:tr w:rsidR="008C1697" w14:paraId="29FF8F4C" w14:textId="77777777" w:rsidTr="007E1331">
        <w:tc>
          <w:tcPr>
            <w:tcW w:w="3816" w:type="dxa"/>
          </w:tcPr>
          <w:p w14:paraId="1BF75168" w14:textId="169BC1AE" w:rsidR="00226422" w:rsidRPr="00927F37" w:rsidRDefault="00226422" w:rsidP="00A001F4">
            <w:pPr>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В.о. начальника відділу економічного розвитку, торгівлі та інвестицій</w:t>
            </w:r>
            <w:r w:rsidR="00637687">
              <w:rPr>
                <w:rFonts w:ascii="Times New Roman" w:hAnsi="Times New Roman" w:cs="Times New Roman"/>
                <w:sz w:val="28"/>
                <w:szCs w:val="28"/>
                <w:lang w:val="uk-UA"/>
              </w:rPr>
              <w:t xml:space="preserve"> Святогірської міської ради</w:t>
            </w:r>
          </w:p>
        </w:tc>
        <w:tc>
          <w:tcPr>
            <w:tcW w:w="3231" w:type="dxa"/>
          </w:tcPr>
          <w:p w14:paraId="79FAD2BA" w14:textId="0ADC39A6" w:rsidR="00226422" w:rsidRPr="00927F37" w:rsidRDefault="00440301" w:rsidP="00226422">
            <w:pPr>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c>
        <w:tc>
          <w:tcPr>
            <w:tcW w:w="3231" w:type="dxa"/>
          </w:tcPr>
          <w:p w14:paraId="622BF7D4" w14:textId="77777777" w:rsidR="00B473B8" w:rsidRDefault="00B473B8" w:rsidP="00A001F4">
            <w:pPr>
              <w:jc w:val="both"/>
              <w:rPr>
                <w:rFonts w:ascii="Times New Roman" w:hAnsi="Times New Roman" w:cs="Times New Roman"/>
                <w:sz w:val="28"/>
                <w:szCs w:val="28"/>
                <w:lang w:val="uk-UA"/>
              </w:rPr>
            </w:pPr>
          </w:p>
          <w:p w14:paraId="6FD05489" w14:textId="77777777" w:rsidR="00637687" w:rsidRDefault="00637687" w:rsidP="00A001F4">
            <w:pPr>
              <w:jc w:val="both"/>
              <w:rPr>
                <w:rFonts w:ascii="Times New Roman" w:hAnsi="Times New Roman" w:cs="Times New Roman"/>
                <w:sz w:val="28"/>
                <w:szCs w:val="28"/>
                <w:lang w:val="uk-UA"/>
              </w:rPr>
            </w:pPr>
          </w:p>
          <w:p w14:paraId="7720A054" w14:textId="77777777" w:rsidR="00637687" w:rsidRDefault="00637687" w:rsidP="00A001F4">
            <w:pPr>
              <w:jc w:val="both"/>
              <w:rPr>
                <w:rFonts w:ascii="Times New Roman" w:hAnsi="Times New Roman" w:cs="Times New Roman"/>
                <w:sz w:val="28"/>
                <w:szCs w:val="28"/>
                <w:lang w:val="uk-UA"/>
              </w:rPr>
            </w:pPr>
          </w:p>
          <w:p w14:paraId="26732282" w14:textId="75A574C8" w:rsidR="00637687" w:rsidRPr="00B473B8" w:rsidRDefault="00811EEE" w:rsidP="00A001F4">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bl>
    <w:p w14:paraId="5A9A2772" w14:textId="38433767" w:rsidR="001D300D" w:rsidRPr="00A001F4" w:rsidRDefault="001D300D" w:rsidP="00A001F4">
      <w:pPr>
        <w:spacing w:after="0"/>
        <w:jc w:val="both"/>
        <w:rPr>
          <w:rFonts w:ascii="Times New Roman" w:hAnsi="Times New Roman" w:cs="Times New Roman"/>
          <w:sz w:val="28"/>
          <w:szCs w:val="28"/>
          <w:lang w:val="uk-UA"/>
        </w:rPr>
      </w:pPr>
      <w:r w:rsidRPr="00A001F4">
        <w:rPr>
          <w:rFonts w:ascii="Times New Roman" w:hAnsi="Times New Roman" w:cs="Times New Roman"/>
          <w:sz w:val="28"/>
          <w:szCs w:val="28"/>
          <w:lang w:val="uk-UA"/>
        </w:rPr>
        <w:t xml:space="preserve"> </w:t>
      </w:r>
    </w:p>
    <w:sectPr w:rsidR="001D300D" w:rsidRPr="00A001F4" w:rsidSect="00316342">
      <w:pgSz w:w="11906" w:h="16838"/>
      <w:pgMar w:top="1134" w:right="851"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74B46" w14:textId="77777777" w:rsidR="00645273" w:rsidRDefault="00645273" w:rsidP="00316342">
      <w:pPr>
        <w:spacing w:after="0" w:line="240" w:lineRule="auto"/>
      </w:pPr>
      <w:r>
        <w:separator/>
      </w:r>
    </w:p>
  </w:endnote>
  <w:endnote w:type="continuationSeparator" w:id="0">
    <w:p w14:paraId="21CFD55B" w14:textId="77777777" w:rsidR="00645273" w:rsidRDefault="00645273" w:rsidP="00316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C31AB" w14:textId="77777777" w:rsidR="00645273" w:rsidRDefault="00645273" w:rsidP="00316342">
      <w:pPr>
        <w:spacing w:after="0" w:line="240" w:lineRule="auto"/>
      </w:pPr>
      <w:r>
        <w:separator/>
      </w:r>
    </w:p>
  </w:footnote>
  <w:footnote w:type="continuationSeparator" w:id="0">
    <w:p w14:paraId="6B894AAC" w14:textId="77777777" w:rsidR="00645273" w:rsidRDefault="00645273" w:rsidP="00316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0D41"/>
    <w:multiLevelType w:val="hybridMultilevel"/>
    <w:tmpl w:val="129E793C"/>
    <w:lvl w:ilvl="0" w:tplc="F9D02614">
      <w:numFmt w:val="bullet"/>
      <w:lvlText w:val="-"/>
      <w:lvlJc w:val="left"/>
      <w:pPr>
        <w:ind w:left="1428" w:hanging="360"/>
      </w:pPr>
      <w:rPr>
        <w:rFonts w:ascii="Times New Roman" w:eastAsia="Times New Roman" w:hAnsi="Times New Roman" w:cs="Times New Roman"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4880526"/>
    <w:multiLevelType w:val="hybridMultilevel"/>
    <w:tmpl w:val="9214A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A0595A"/>
    <w:multiLevelType w:val="hybridMultilevel"/>
    <w:tmpl w:val="444C8BE8"/>
    <w:lvl w:ilvl="0" w:tplc="B4409F6A">
      <w:start w:val="1"/>
      <w:numFmt w:val="decimal"/>
      <w:lvlText w:val="%1)"/>
      <w:lvlJc w:val="left"/>
      <w:pPr>
        <w:ind w:left="1416" w:hanging="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82A4972"/>
    <w:multiLevelType w:val="hybridMultilevel"/>
    <w:tmpl w:val="7E76E958"/>
    <w:lvl w:ilvl="0" w:tplc="07A22778">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254617CE"/>
    <w:multiLevelType w:val="hybridMultilevel"/>
    <w:tmpl w:val="DC74E3F8"/>
    <w:lvl w:ilvl="0" w:tplc="04190011">
      <w:start w:val="1"/>
      <w:numFmt w:val="decimal"/>
      <w:lvlText w:val="%1)"/>
      <w:lvlJc w:val="left"/>
      <w:pPr>
        <w:ind w:left="1428" w:hanging="360"/>
      </w:pPr>
      <w:rPr>
        <w:rFonts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29EE532D"/>
    <w:multiLevelType w:val="hybridMultilevel"/>
    <w:tmpl w:val="50B21F34"/>
    <w:lvl w:ilvl="0" w:tplc="9222CEBC">
      <w:start w:val="42"/>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C487316"/>
    <w:multiLevelType w:val="hybridMultilevel"/>
    <w:tmpl w:val="0556FB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4C3852"/>
    <w:multiLevelType w:val="hybridMultilevel"/>
    <w:tmpl w:val="C29A20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99217B2"/>
    <w:multiLevelType w:val="hybridMultilevel"/>
    <w:tmpl w:val="89261F02"/>
    <w:lvl w:ilvl="0" w:tplc="305CC21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B3B2098"/>
    <w:multiLevelType w:val="hybridMultilevel"/>
    <w:tmpl w:val="20FA74EC"/>
    <w:lvl w:ilvl="0" w:tplc="9222CEBC">
      <w:start w:val="4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EA255F"/>
    <w:multiLevelType w:val="hybridMultilevel"/>
    <w:tmpl w:val="24CE46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E107AE2"/>
    <w:multiLevelType w:val="hybridMultilevel"/>
    <w:tmpl w:val="6700FC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EB130CE"/>
    <w:multiLevelType w:val="hybridMultilevel"/>
    <w:tmpl w:val="7C729268"/>
    <w:lvl w:ilvl="0" w:tplc="2594FE4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5"/>
  </w:num>
  <w:num w:numId="4">
    <w:abstractNumId w:val="7"/>
  </w:num>
  <w:num w:numId="5">
    <w:abstractNumId w:val="3"/>
  </w:num>
  <w:num w:numId="6">
    <w:abstractNumId w:val="2"/>
  </w:num>
  <w:num w:numId="7">
    <w:abstractNumId w:val="0"/>
  </w:num>
  <w:num w:numId="8">
    <w:abstractNumId w:val="4"/>
  </w:num>
  <w:num w:numId="9">
    <w:abstractNumId w:val="10"/>
  </w:num>
  <w:num w:numId="10">
    <w:abstractNumId w:val="11"/>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255"/>
    <w:rsid w:val="00054D4F"/>
    <w:rsid w:val="000F2A21"/>
    <w:rsid w:val="00111571"/>
    <w:rsid w:val="0012438E"/>
    <w:rsid w:val="00166384"/>
    <w:rsid w:val="001C5B8C"/>
    <w:rsid w:val="001D300D"/>
    <w:rsid w:val="00226422"/>
    <w:rsid w:val="0023068F"/>
    <w:rsid w:val="00237C16"/>
    <w:rsid w:val="002706C8"/>
    <w:rsid w:val="002A1805"/>
    <w:rsid w:val="00316342"/>
    <w:rsid w:val="00317149"/>
    <w:rsid w:val="00390984"/>
    <w:rsid w:val="003E423A"/>
    <w:rsid w:val="004133D1"/>
    <w:rsid w:val="00440301"/>
    <w:rsid w:val="004B6E06"/>
    <w:rsid w:val="004D092D"/>
    <w:rsid w:val="00515253"/>
    <w:rsid w:val="005C3D61"/>
    <w:rsid w:val="005D0929"/>
    <w:rsid w:val="00607948"/>
    <w:rsid w:val="0063598F"/>
    <w:rsid w:val="00637687"/>
    <w:rsid w:val="00645273"/>
    <w:rsid w:val="00646FA9"/>
    <w:rsid w:val="0068380E"/>
    <w:rsid w:val="006A0076"/>
    <w:rsid w:val="006F363B"/>
    <w:rsid w:val="007458BD"/>
    <w:rsid w:val="00752B94"/>
    <w:rsid w:val="0076276F"/>
    <w:rsid w:val="00764AA5"/>
    <w:rsid w:val="007E1331"/>
    <w:rsid w:val="007F5D4F"/>
    <w:rsid w:val="00811EEE"/>
    <w:rsid w:val="00825C53"/>
    <w:rsid w:val="008726FD"/>
    <w:rsid w:val="008A0197"/>
    <w:rsid w:val="008C1697"/>
    <w:rsid w:val="00925BC7"/>
    <w:rsid w:val="00927F37"/>
    <w:rsid w:val="00952D4E"/>
    <w:rsid w:val="009A19DA"/>
    <w:rsid w:val="009B6581"/>
    <w:rsid w:val="009C05A9"/>
    <w:rsid w:val="009D6225"/>
    <w:rsid w:val="00A001F4"/>
    <w:rsid w:val="00A94336"/>
    <w:rsid w:val="00AA0255"/>
    <w:rsid w:val="00AB056C"/>
    <w:rsid w:val="00AF4E28"/>
    <w:rsid w:val="00B33DFD"/>
    <w:rsid w:val="00B4657F"/>
    <w:rsid w:val="00B473B8"/>
    <w:rsid w:val="00B801E7"/>
    <w:rsid w:val="00B85F5C"/>
    <w:rsid w:val="00BA7017"/>
    <w:rsid w:val="00BB0CD8"/>
    <w:rsid w:val="00C3615F"/>
    <w:rsid w:val="00C47777"/>
    <w:rsid w:val="00CA42D7"/>
    <w:rsid w:val="00CA5BB8"/>
    <w:rsid w:val="00CD541D"/>
    <w:rsid w:val="00CF7D7B"/>
    <w:rsid w:val="00D30580"/>
    <w:rsid w:val="00D31A73"/>
    <w:rsid w:val="00D53E61"/>
    <w:rsid w:val="00D64A85"/>
    <w:rsid w:val="00DB614C"/>
    <w:rsid w:val="00E12C09"/>
    <w:rsid w:val="00E43913"/>
    <w:rsid w:val="00EB2BF9"/>
    <w:rsid w:val="00EF3F43"/>
    <w:rsid w:val="00F40200"/>
    <w:rsid w:val="00F673E3"/>
    <w:rsid w:val="00F957C8"/>
    <w:rsid w:val="00FB28C8"/>
    <w:rsid w:val="00FB4431"/>
    <w:rsid w:val="00FE3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B932"/>
  <w15:docId w15:val="{EE124F9C-D109-4DE5-AE6E-5839A8D4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15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articletable">
    <w:name w:val="article_table"/>
    <w:basedOn w:val="a1"/>
    <w:rsid w:val="00F673E3"/>
    <w:pPr>
      <w:spacing w:after="0" w:line="240" w:lineRule="auto"/>
    </w:pPr>
    <w:rPr>
      <w:rFonts w:ascii="Times New Roman" w:eastAsia="Times New Roman" w:hAnsi="Times New Roman" w:cs="Times New Roman"/>
      <w:sz w:val="20"/>
      <w:szCs w:val="20"/>
      <w:lang w:val="en-US"/>
    </w:rPr>
    <w:tblPr/>
  </w:style>
  <w:style w:type="paragraph" w:styleId="a3">
    <w:name w:val="Balloon Text"/>
    <w:basedOn w:val="a"/>
    <w:link w:val="a4"/>
    <w:uiPriority w:val="99"/>
    <w:semiHidden/>
    <w:unhideWhenUsed/>
    <w:rsid w:val="00226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6422"/>
    <w:rPr>
      <w:rFonts w:ascii="Tahoma" w:hAnsi="Tahoma" w:cs="Tahoma"/>
      <w:sz w:val="16"/>
      <w:szCs w:val="16"/>
    </w:rPr>
  </w:style>
  <w:style w:type="table" w:styleId="a5">
    <w:name w:val="Table Grid"/>
    <w:basedOn w:val="a1"/>
    <w:uiPriority w:val="39"/>
    <w:rsid w:val="00226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25BC7"/>
    <w:pPr>
      <w:ind w:left="720"/>
      <w:contextualSpacing/>
    </w:pPr>
  </w:style>
  <w:style w:type="paragraph" w:styleId="a7">
    <w:name w:val="header"/>
    <w:basedOn w:val="a"/>
    <w:link w:val="a8"/>
    <w:uiPriority w:val="99"/>
    <w:unhideWhenUsed/>
    <w:rsid w:val="0031634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16342"/>
  </w:style>
  <w:style w:type="paragraph" w:styleId="a9">
    <w:name w:val="footer"/>
    <w:basedOn w:val="a"/>
    <w:link w:val="aa"/>
    <w:uiPriority w:val="99"/>
    <w:unhideWhenUsed/>
    <w:rsid w:val="0031634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16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695F6-0C70-48B5-9BB7-7888CE777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Pages>
  <Words>1524</Words>
  <Characters>8691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dc:creator>
  <cp:keywords/>
  <dc:description/>
  <cp:lastModifiedBy>gg</cp:lastModifiedBy>
  <cp:revision>61</cp:revision>
  <dcterms:created xsi:type="dcterms:W3CDTF">2025-02-10T09:29:00Z</dcterms:created>
  <dcterms:modified xsi:type="dcterms:W3CDTF">2026-05-15T07:16:00Z</dcterms:modified>
</cp:coreProperties>
</file>