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35263" w14:textId="77777777" w:rsidR="008C1139" w:rsidRPr="001F2855" w:rsidRDefault="008C1139" w:rsidP="008C1139">
      <w:pPr>
        <w:pStyle w:val="docdata"/>
        <w:spacing w:before="0" w:beforeAutospacing="0" w:after="0" w:afterAutospacing="0"/>
        <w:jc w:val="center"/>
        <w:rPr>
          <w:i/>
          <w:iCs/>
          <w:sz w:val="28"/>
          <w:szCs w:val="28"/>
          <w:lang w:val="uk-UA"/>
        </w:rPr>
      </w:pPr>
      <w:r w:rsidRPr="001F2855">
        <w:rPr>
          <w:b/>
          <w:bCs/>
          <w:sz w:val="28"/>
          <w:szCs w:val="28"/>
          <w:lang w:val="uk-UA"/>
        </w:rPr>
        <w:t>ПОВІДОМЛЕННЯ</w:t>
      </w:r>
    </w:p>
    <w:p w14:paraId="789AB4F5" w14:textId="75EA9C25" w:rsidR="00A4506B" w:rsidRDefault="008C1139" w:rsidP="00186D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4778B4">
        <w:rPr>
          <w:b/>
          <w:bCs/>
          <w:sz w:val="28"/>
          <w:szCs w:val="28"/>
          <w:lang w:val="uk-UA"/>
        </w:rPr>
        <w:t xml:space="preserve">про оприлюднення Заяви </w:t>
      </w:r>
    </w:p>
    <w:p w14:paraId="4475243D" w14:textId="77777777" w:rsidR="00CC6A1A" w:rsidRDefault="00CC6A1A" w:rsidP="00186D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</w:p>
    <w:p w14:paraId="4F126151" w14:textId="77777777" w:rsidR="00CC6A1A" w:rsidRPr="00CC6A1A" w:rsidRDefault="00CC6A1A" w:rsidP="00CC6A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C6A1A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визначення обсягу стратегічної екологічної оцінки </w:t>
      </w:r>
    </w:p>
    <w:p w14:paraId="0F2C480E" w14:textId="77777777" w:rsidR="00CC6A1A" w:rsidRPr="00CC6A1A" w:rsidRDefault="00CC6A1A" w:rsidP="00CC6A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213408499"/>
      <w:proofErr w:type="spellStart"/>
      <w:r w:rsidRPr="00CC6A1A">
        <w:rPr>
          <w:rFonts w:ascii="Times New Roman" w:hAnsi="Times New Roman"/>
          <w:b/>
          <w:bCs/>
          <w:sz w:val="28"/>
          <w:szCs w:val="28"/>
          <w:lang w:val="uk-UA"/>
        </w:rPr>
        <w:t>проєкту</w:t>
      </w:r>
      <w:proofErr w:type="spellEnd"/>
      <w:r w:rsidRPr="00CC6A1A">
        <w:rPr>
          <w:rFonts w:ascii="Times New Roman" w:hAnsi="Times New Roman"/>
          <w:b/>
          <w:bCs/>
          <w:sz w:val="28"/>
          <w:szCs w:val="28"/>
          <w:lang w:val="uk-UA"/>
        </w:rPr>
        <w:t xml:space="preserve"> документа державного планування </w:t>
      </w:r>
    </w:p>
    <w:bookmarkEnd w:id="0"/>
    <w:p w14:paraId="30D4FC95" w14:textId="77777777" w:rsidR="00CC6A1A" w:rsidRPr="00CC6A1A" w:rsidRDefault="00CC6A1A" w:rsidP="00CC6A1A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uk-UA" w:eastAsia="uk-UA"/>
        </w:rPr>
      </w:pPr>
      <w:r w:rsidRPr="00CC6A1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«</w:t>
      </w:r>
      <w:r w:rsidRPr="00CC6A1A">
        <w:rPr>
          <w:rFonts w:ascii="Times New Roman" w:eastAsia="Times New Roman" w:hAnsi="Times New Roman" w:cs="Times New Roman"/>
          <w:b/>
          <w:sz w:val="28"/>
          <w:szCs w:val="20"/>
          <w:lang w:val="uk-UA" w:eastAsia="uk-UA"/>
        </w:rPr>
        <w:t>Стратегія розвитку Святогірської міської територіальної громади Краматорського району Донецької області до 2027 року та план заходів із її реалізації до 2027 року</w:t>
      </w:r>
      <w:r w:rsidRPr="00CC6A1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»</w:t>
      </w:r>
    </w:p>
    <w:p w14:paraId="765A2832" w14:textId="77777777" w:rsidR="0018147C" w:rsidRPr="00E74351" w:rsidRDefault="0018147C" w:rsidP="00186DF7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14:paraId="5A0B9027" w14:textId="68D934A2" w:rsidR="00DE20F3" w:rsidRDefault="008C1139" w:rsidP="00DE20F3">
      <w:pPr>
        <w:pStyle w:val="a3"/>
        <w:spacing w:before="0" w:beforeAutospacing="0" w:after="0" w:afterAutospacing="0"/>
        <w:ind w:firstLine="426"/>
        <w:jc w:val="both"/>
        <w:rPr>
          <w:bCs/>
          <w:sz w:val="28"/>
          <w:szCs w:val="28"/>
          <w:lang w:val="uk-UA"/>
        </w:rPr>
      </w:pPr>
      <w:r w:rsidRPr="004778B4">
        <w:rPr>
          <w:sz w:val="28"/>
          <w:szCs w:val="28"/>
          <w:lang w:val="uk-UA"/>
        </w:rPr>
        <w:t> На виконання Закону України «Про стратегічну екологічну оцінку» з метою одержання та врахування пропозицій і зауважень громадськості</w:t>
      </w:r>
      <w:r w:rsidR="0047412D" w:rsidRPr="004778B4">
        <w:rPr>
          <w:sz w:val="28"/>
          <w:szCs w:val="28"/>
          <w:lang w:val="uk-UA"/>
        </w:rPr>
        <w:t>,</w:t>
      </w:r>
      <w:r w:rsidRPr="004778B4">
        <w:rPr>
          <w:sz w:val="28"/>
          <w:szCs w:val="28"/>
          <w:lang w:val="uk-UA"/>
        </w:rPr>
        <w:t xml:space="preserve"> </w:t>
      </w:r>
      <w:r w:rsidR="00A4506B" w:rsidRPr="00EC3D8D">
        <w:rPr>
          <w:spacing w:val="-6"/>
          <w:sz w:val="28"/>
          <w:szCs w:val="28"/>
          <w:lang w:val="uk-UA"/>
        </w:rPr>
        <w:t>Святогірська міська військова адміністрація</w:t>
      </w:r>
      <w:r w:rsidR="00F178A4" w:rsidRPr="004778B4">
        <w:rPr>
          <w:sz w:val="28"/>
          <w:szCs w:val="28"/>
          <w:lang w:val="uk-UA"/>
        </w:rPr>
        <w:t xml:space="preserve"> </w:t>
      </w:r>
      <w:r w:rsidRPr="004778B4">
        <w:rPr>
          <w:sz w:val="28"/>
          <w:szCs w:val="28"/>
          <w:lang w:val="uk-UA"/>
        </w:rPr>
        <w:t xml:space="preserve">оприлюднює Заяву про визначення обсягу стратегічної екологічної оцінки </w:t>
      </w:r>
      <w:proofErr w:type="spellStart"/>
      <w:r w:rsidRPr="004778B4">
        <w:rPr>
          <w:sz w:val="28"/>
          <w:szCs w:val="28"/>
          <w:lang w:val="uk-UA"/>
        </w:rPr>
        <w:t>проєкту</w:t>
      </w:r>
      <w:proofErr w:type="spellEnd"/>
      <w:r w:rsidRPr="004778B4">
        <w:rPr>
          <w:sz w:val="28"/>
          <w:szCs w:val="28"/>
          <w:lang w:val="uk-UA"/>
        </w:rPr>
        <w:t xml:space="preserve"> документа державного планування</w:t>
      </w:r>
      <w:r w:rsidR="00E74351">
        <w:rPr>
          <w:sz w:val="28"/>
          <w:szCs w:val="28"/>
          <w:lang w:val="uk-UA"/>
        </w:rPr>
        <w:t xml:space="preserve"> </w:t>
      </w:r>
      <w:r w:rsidRPr="004778B4">
        <w:rPr>
          <w:sz w:val="28"/>
          <w:szCs w:val="28"/>
          <w:lang w:val="uk-UA"/>
        </w:rPr>
        <w:t xml:space="preserve">місцевого </w:t>
      </w:r>
      <w:r w:rsidRPr="00E74351">
        <w:rPr>
          <w:sz w:val="28"/>
          <w:szCs w:val="28"/>
          <w:lang w:val="uk-UA"/>
        </w:rPr>
        <w:t>рівня </w:t>
      </w:r>
      <w:r w:rsidRPr="00A4506B">
        <w:rPr>
          <w:bCs/>
          <w:sz w:val="28"/>
          <w:szCs w:val="28"/>
          <w:lang w:val="uk-UA"/>
        </w:rPr>
        <w:t>«</w:t>
      </w:r>
      <w:r w:rsidR="00CC6A1A" w:rsidRPr="00CC6A1A">
        <w:rPr>
          <w:b/>
          <w:sz w:val="28"/>
          <w:szCs w:val="28"/>
          <w:lang w:val="uk-UA"/>
        </w:rPr>
        <w:t>Стратегія розвитку Святогірської міської територіальної громади Краматорського району Донецької області до 2027 року та план заходів із її реалізації до 2027 року</w:t>
      </w:r>
      <w:r w:rsidRPr="00CC6A1A">
        <w:rPr>
          <w:bCs/>
          <w:sz w:val="28"/>
          <w:szCs w:val="28"/>
          <w:lang w:val="uk-UA"/>
        </w:rPr>
        <w:t>»</w:t>
      </w:r>
      <w:r w:rsidR="0047412D" w:rsidRPr="00CC6A1A">
        <w:rPr>
          <w:bCs/>
          <w:sz w:val="28"/>
          <w:szCs w:val="28"/>
          <w:lang w:val="uk-UA"/>
        </w:rPr>
        <w:t>.</w:t>
      </w:r>
    </w:p>
    <w:p w14:paraId="6FC51206" w14:textId="77777777" w:rsidR="00CC6A1A" w:rsidRPr="00A4506B" w:rsidRDefault="00CC6A1A" w:rsidP="00DE20F3">
      <w:pPr>
        <w:pStyle w:val="a3"/>
        <w:spacing w:before="0" w:beforeAutospacing="0" w:after="0" w:afterAutospacing="0"/>
        <w:ind w:firstLine="426"/>
        <w:jc w:val="both"/>
        <w:rPr>
          <w:bCs/>
          <w:sz w:val="28"/>
          <w:szCs w:val="28"/>
          <w:lang w:val="uk-UA"/>
        </w:rPr>
      </w:pPr>
    </w:p>
    <w:p w14:paraId="7BEF10FF" w14:textId="14C1CA74" w:rsidR="00F06512" w:rsidRDefault="00DE20F3" w:rsidP="00DE20F3">
      <w:pPr>
        <w:pStyle w:val="a3"/>
        <w:spacing w:before="0" w:beforeAutospacing="0" w:after="0" w:afterAutospacing="0"/>
        <w:ind w:firstLine="426"/>
        <w:jc w:val="both"/>
        <w:rPr>
          <w:color w:val="C00000"/>
          <w:lang w:val="uk-UA"/>
        </w:rPr>
      </w:pPr>
      <w:r w:rsidRPr="004D339D">
        <w:rPr>
          <w:sz w:val="28"/>
          <w:szCs w:val="28"/>
          <w:lang w:val="uk-UA"/>
        </w:rPr>
        <w:t xml:space="preserve">З текстом Заяви можна ознайомитися на офіційному веб-сайті </w:t>
      </w:r>
      <w:r w:rsidR="00A4506B" w:rsidRPr="006B3F22">
        <w:rPr>
          <w:sz w:val="28"/>
          <w:szCs w:val="28"/>
          <w:shd w:val="clear" w:color="auto" w:fill="FFFFFF"/>
          <w:lang w:val="uk-UA"/>
        </w:rPr>
        <w:t>Святогір</w:t>
      </w:r>
      <w:r w:rsidRPr="006B3F22">
        <w:rPr>
          <w:sz w:val="28"/>
          <w:szCs w:val="28"/>
          <w:shd w:val="clear" w:color="auto" w:fill="FFFFFF"/>
          <w:lang w:val="uk-UA"/>
        </w:rPr>
        <w:t xml:space="preserve">ської міської </w:t>
      </w:r>
      <w:r w:rsidR="00CF4C0F" w:rsidRPr="006B3F22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="00567314" w:rsidRPr="006B3F22">
        <w:rPr>
          <w:sz w:val="28"/>
          <w:szCs w:val="28"/>
          <w:shd w:val="clear" w:color="auto" w:fill="FFFFFF"/>
          <w:lang w:val="uk-UA"/>
        </w:rPr>
        <w:t xml:space="preserve"> </w:t>
      </w:r>
      <w:r w:rsidR="00CF4C0F" w:rsidRPr="006B3F22">
        <w:rPr>
          <w:sz w:val="28"/>
          <w:szCs w:val="28"/>
          <w:shd w:val="clear" w:color="auto" w:fill="FFFFFF"/>
          <w:lang w:val="uk-UA"/>
        </w:rPr>
        <w:t>Краматорського району Донецької області</w:t>
      </w:r>
      <w:r w:rsidRPr="004D339D">
        <w:rPr>
          <w:sz w:val="28"/>
          <w:szCs w:val="28"/>
          <w:shd w:val="clear" w:color="auto" w:fill="FFFFFF"/>
          <w:lang w:val="uk-UA"/>
        </w:rPr>
        <w:t xml:space="preserve"> </w:t>
      </w:r>
      <w:r w:rsidR="00F06512" w:rsidRPr="00F06512">
        <w:rPr>
          <w:sz w:val="28"/>
          <w:szCs w:val="28"/>
          <w:shd w:val="clear" w:color="auto" w:fill="FFFFFF"/>
          <w:lang w:val="uk-UA"/>
        </w:rPr>
        <w:t>на сторінці «</w:t>
      </w:r>
      <w:r w:rsidR="00CC6A1A" w:rsidRPr="00CC6A1A">
        <w:rPr>
          <w:sz w:val="28"/>
          <w:szCs w:val="28"/>
          <w:shd w:val="clear" w:color="auto" w:fill="FFFFFF"/>
          <w:lang w:val="uk-UA"/>
        </w:rPr>
        <w:t>Стратегія розвитку Святогірської міської територіальної громади до 2027 року</w:t>
      </w:r>
      <w:r w:rsidR="00F06512" w:rsidRPr="00F06512">
        <w:rPr>
          <w:sz w:val="28"/>
          <w:szCs w:val="28"/>
          <w:shd w:val="clear" w:color="auto" w:fill="FFFFFF"/>
          <w:lang w:val="uk-UA"/>
        </w:rPr>
        <w:t>»</w:t>
      </w:r>
      <w:r w:rsidR="00F06512">
        <w:rPr>
          <w:sz w:val="28"/>
          <w:szCs w:val="28"/>
          <w:shd w:val="clear" w:color="auto" w:fill="FFFFFF"/>
          <w:lang w:val="uk-UA"/>
        </w:rPr>
        <w:t xml:space="preserve"> </w:t>
      </w:r>
      <w:r w:rsidRPr="004D339D">
        <w:rPr>
          <w:sz w:val="28"/>
          <w:szCs w:val="28"/>
          <w:shd w:val="clear" w:color="auto" w:fill="FFFFFF"/>
          <w:lang w:val="uk-UA"/>
        </w:rPr>
        <w:t xml:space="preserve">або </w:t>
      </w:r>
      <w:r w:rsidRPr="004D339D">
        <w:rPr>
          <w:sz w:val="28"/>
          <w:szCs w:val="28"/>
          <w:lang w:val="uk-UA"/>
        </w:rPr>
        <w:t>за посиланн</w:t>
      </w:r>
      <w:r w:rsidRPr="00575019">
        <w:rPr>
          <w:sz w:val="28"/>
          <w:szCs w:val="28"/>
          <w:lang w:val="uk-UA"/>
        </w:rPr>
        <w:t>ям</w:t>
      </w:r>
      <w:r w:rsidR="00575019" w:rsidRPr="00575019">
        <w:rPr>
          <w:sz w:val="28"/>
          <w:szCs w:val="28"/>
          <w:lang w:val="uk-UA"/>
        </w:rPr>
        <w:t>:</w:t>
      </w:r>
      <w:r w:rsidR="00A4506B" w:rsidRPr="00575019">
        <w:rPr>
          <w:lang w:val="uk-UA"/>
        </w:rPr>
        <w:t xml:space="preserve"> </w:t>
      </w:r>
    </w:p>
    <w:p w14:paraId="495AD88F" w14:textId="55AC58F7" w:rsidR="00CC6A1A" w:rsidRPr="00CC6A1A" w:rsidRDefault="00214AE6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hyperlink r:id="rId4" w:history="1">
        <w:r w:rsidR="00CC6A1A" w:rsidRPr="00CC6A1A">
          <w:rPr>
            <w:rStyle w:val="a4"/>
            <w:sz w:val="28"/>
            <w:szCs w:val="28"/>
          </w:rPr>
          <w:t>https</w:t>
        </w:r>
        <w:r w:rsidR="00CC6A1A" w:rsidRPr="00CC6A1A">
          <w:rPr>
            <w:rStyle w:val="a4"/>
            <w:sz w:val="28"/>
            <w:szCs w:val="28"/>
            <w:lang w:val="uk-UA"/>
          </w:rPr>
          <w:t>://</w:t>
        </w:r>
        <w:r w:rsidR="00CC6A1A" w:rsidRPr="00CC6A1A">
          <w:rPr>
            <w:rStyle w:val="a4"/>
            <w:sz w:val="28"/>
            <w:szCs w:val="28"/>
          </w:rPr>
          <w:t>sg</w:t>
        </w:r>
        <w:r w:rsidR="00CC6A1A" w:rsidRPr="00CC6A1A">
          <w:rPr>
            <w:rStyle w:val="a4"/>
            <w:sz w:val="28"/>
            <w:szCs w:val="28"/>
            <w:lang w:val="uk-UA"/>
          </w:rPr>
          <w:t>.</w:t>
        </w:r>
        <w:r w:rsidR="00CC6A1A" w:rsidRPr="00CC6A1A">
          <w:rPr>
            <w:rStyle w:val="a4"/>
            <w:sz w:val="28"/>
            <w:szCs w:val="28"/>
          </w:rPr>
          <w:t>gov</w:t>
        </w:r>
        <w:r w:rsidR="00CC6A1A" w:rsidRPr="00CC6A1A">
          <w:rPr>
            <w:rStyle w:val="a4"/>
            <w:sz w:val="28"/>
            <w:szCs w:val="28"/>
            <w:lang w:val="uk-UA"/>
          </w:rPr>
          <w:t>.</w:t>
        </w:r>
        <w:r w:rsidR="00CC6A1A" w:rsidRPr="00CC6A1A">
          <w:rPr>
            <w:rStyle w:val="a4"/>
            <w:sz w:val="28"/>
            <w:szCs w:val="28"/>
          </w:rPr>
          <w:t>ua</w:t>
        </w:r>
        <w:r w:rsidR="00CC6A1A" w:rsidRPr="00CC6A1A">
          <w:rPr>
            <w:rStyle w:val="a4"/>
            <w:sz w:val="28"/>
            <w:szCs w:val="28"/>
            <w:lang w:val="uk-UA"/>
          </w:rPr>
          <w:t>/</w:t>
        </w:r>
        <w:r w:rsidR="00CC6A1A" w:rsidRPr="00CC6A1A">
          <w:rPr>
            <w:rStyle w:val="a4"/>
            <w:sz w:val="28"/>
            <w:szCs w:val="28"/>
          </w:rPr>
          <w:t>informatsiyna</w:t>
        </w:r>
        <w:r w:rsidR="00CC6A1A" w:rsidRPr="00CC6A1A">
          <w:rPr>
            <w:rStyle w:val="a4"/>
            <w:sz w:val="28"/>
            <w:szCs w:val="28"/>
            <w:lang w:val="uk-UA"/>
          </w:rPr>
          <w:t>_</w:t>
        </w:r>
        <w:r w:rsidR="00CC6A1A" w:rsidRPr="00CC6A1A">
          <w:rPr>
            <w:rStyle w:val="a4"/>
            <w:sz w:val="28"/>
            <w:szCs w:val="28"/>
          </w:rPr>
          <w:t>baza</w:t>
        </w:r>
        <w:r w:rsidR="00CC6A1A" w:rsidRPr="00CC6A1A">
          <w:rPr>
            <w:rStyle w:val="a4"/>
            <w:sz w:val="28"/>
            <w:szCs w:val="28"/>
            <w:lang w:val="uk-UA"/>
          </w:rPr>
          <w:t>/</w:t>
        </w:r>
        <w:r w:rsidR="00CC6A1A" w:rsidRPr="00CC6A1A">
          <w:rPr>
            <w:rStyle w:val="a4"/>
            <w:sz w:val="28"/>
            <w:szCs w:val="28"/>
          </w:rPr>
          <w:t>strategiya</w:t>
        </w:r>
        <w:r w:rsidR="00CC6A1A" w:rsidRPr="00CC6A1A">
          <w:rPr>
            <w:rStyle w:val="a4"/>
            <w:sz w:val="28"/>
            <w:szCs w:val="28"/>
            <w:lang w:val="uk-UA"/>
          </w:rPr>
          <w:t>_</w:t>
        </w:r>
        <w:r w:rsidR="00CC6A1A" w:rsidRPr="00CC6A1A">
          <w:rPr>
            <w:rStyle w:val="a4"/>
            <w:sz w:val="28"/>
            <w:szCs w:val="28"/>
          </w:rPr>
          <w:t>rozvitku</w:t>
        </w:r>
        <w:r w:rsidR="00CC6A1A" w:rsidRPr="00CC6A1A">
          <w:rPr>
            <w:rStyle w:val="a4"/>
            <w:sz w:val="28"/>
            <w:szCs w:val="28"/>
            <w:lang w:val="uk-UA"/>
          </w:rPr>
          <w:t>_</w:t>
        </w:r>
        <w:proofErr w:type="spellStart"/>
        <w:r w:rsidR="00CC6A1A" w:rsidRPr="00CC6A1A">
          <w:rPr>
            <w:rStyle w:val="a4"/>
            <w:sz w:val="28"/>
            <w:szCs w:val="28"/>
          </w:rPr>
          <w:t>mista</w:t>
        </w:r>
        <w:proofErr w:type="spellEnd"/>
      </w:hyperlink>
    </w:p>
    <w:p w14:paraId="1078E41F" w14:textId="77777777" w:rsidR="00CC6A1A" w:rsidRDefault="00CC6A1A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lang w:val="uk-UA"/>
        </w:rPr>
      </w:pPr>
    </w:p>
    <w:p w14:paraId="05A850C9" w14:textId="201DF7F1" w:rsidR="00523454" w:rsidRPr="00CF4C0F" w:rsidRDefault="004D339D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  <w:lang w:val="uk-UA"/>
        </w:rPr>
      </w:pPr>
      <w:r>
        <w:rPr>
          <w:lang w:val="uk-UA"/>
        </w:rPr>
        <w:t xml:space="preserve">      З</w:t>
      </w:r>
      <w:r w:rsidR="00523454" w:rsidRPr="00A4506B">
        <w:rPr>
          <w:sz w:val="28"/>
          <w:szCs w:val="28"/>
          <w:lang w:val="uk-UA"/>
        </w:rPr>
        <w:t xml:space="preserve">ауваження та пропозиції </w:t>
      </w:r>
      <w:r w:rsidR="00DE20F3" w:rsidRPr="00A4506B">
        <w:rPr>
          <w:sz w:val="28"/>
          <w:szCs w:val="28"/>
          <w:lang w:val="uk-UA"/>
        </w:rPr>
        <w:t xml:space="preserve">від фізичних та юридичних осіб, їх об’єднань </w:t>
      </w:r>
      <w:r w:rsidR="00523454" w:rsidRPr="00A4506B">
        <w:rPr>
          <w:sz w:val="28"/>
          <w:szCs w:val="28"/>
          <w:lang w:val="uk-UA"/>
        </w:rPr>
        <w:t xml:space="preserve">приймаються до </w:t>
      </w:r>
      <w:r w:rsidR="00A4506B" w:rsidRPr="00A4506B">
        <w:rPr>
          <w:sz w:val="28"/>
          <w:szCs w:val="28"/>
          <w:lang w:val="uk-UA"/>
        </w:rPr>
        <w:t>відділ</w:t>
      </w:r>
      <w:r w:rsidR="00A4506B" w:rsidRPr="00CF4C0F">
        <w:rPr>
          <w:sz w:val="28"/>
          <w:szCs w:val="28"/>
          <w:lang w:val="uk-UA"/>
        </w:rPr>
        <w:t>у</w:t>
      </w:r>
      <w:r w:rsidR="00A4506B" w:rsidRPr="00A4506B">
        <w:rPr>
          <w:sz w:val="28"/>
          <w:szCs w:val="28"/>
          <w:lang w:val="uk-UA"/>
        </w:rPr>
        <w:t xml:space="preserve"> економічного розвитку, торгівлі та інвестицій Святогірської міської ради </w:t>
      </w:r>
      <w:r w:rsidR="00BA3627">
        <w:rPr>
          <w:sz w:val="28"/>
          <w:szCs w:val="28"/>
          <w:lang w:val="uk-UA"/>
        </w:rPr>
        <w:t xml:space="preserve">Краматорського району Донецької області </w:t>
      </w:r>
      <w:r w:rsidR="00523454" w:rsidRPr="00A4506B">
        <w:rPr>
          <w:sz w:val="28"/>
          <w:szCs w:val="28"/>
          <w:lang w:val="uk-UA"/>
        </w:rPr>
        <w:t xml:space="preserve">протягом </w:t>
      </w:r>
      <w:r w:rsidR="00523454" w:rsidRPr="006B3F22">
        <w:rPr>
          <w:sz w:val="28"/>
          <w:szCs w:val="28"/>
          <w:lang w:val="uk-UA"/>
        </w:rPr>
        <w:t xml:space="preserve">10 діб, </w:t>
      </w:r>
      <w:r w:rsidR="00523454" w:rsidRPr="00584AF2">
        <w:rPr>
          <w:sz w:val="28"/>
          <w:szCs w:val="28"/>
          <w:lang w:val="uk-UA"/>
        </w:rPr>
        <w:t xml:space="preserve">тобто до </w:t>
      </w:r>
      <w:r w:rsidR="00CC6A1A">
        <w:rPr>
          <w:sz w:val="28"/>
          <w:szCs w:val="28"/>
          <w:lang w:val="uk-UA"/>
        </w:rPr>
        <w:t>1</w:t>
      </w:r>
      <w:r w:rsidR="00214AE6">
        <w:rPr>
          <w:sz w:val="28"/>
          <w:szCs w:val="28"/>
          <w:lang w:val="uk-UA"/>
        </w:rPr>
        <w:t>7</w:t>
      </w:r>
      <w:r w:rsidR="00CC6A1A">
        <w:rPr>
          <w:sz w:val="28"/>
          <w:szCs w:val="28"/>
          <w:lang w:val="uk-UA"/>
        </w:rPr>
        <w:t>.12</w:t>
      </w:r>
      <w:r w:rsidR="00523454" w:rsidRPr="00584AF2">
        <w:rPr>
          <w:sz w:val="28"/>
          <w:szCs w:val="28"/>
          <w:lang w:val="uk-UA"/>
        </w:rPr>
        <w:t>.202</w:t>
      </w:r>
      <w:r w:rsidR="001F2855" w:rsidRPr="00584AF2">
        <w:rPr>
          <w:sz w:val="28"/>
          <w:szCs w:val="28"/>
          <w:lang w:val="uk-UA"/>
        </w:rPr>
        <w:t>5</w:t>
      </w:r>
      <w:r w:rsidR="00523454" w:rsidRPr="00584AF2">
        <w:rPr>
          <w:sz w:val="28"/>
          <w:szCs w:val="28"/>
          <w:lang w:val="uk-UA"/>
        </w:rPr>
        <w:t xml:space="preserve">, </w:t>
      </w:r>
      <w:r w:rsidR="00523454" w:rsidRPr="00A4506B">
        <w:rPr>
          <w:sz w:val="28"/>
          <w:szCs w:val="28"/>
          <w:lang w:val="uk-UA"/>
        </w:rPr>
        <w:t>на електронну адресу</w:t>
      </w:r>
      <w:r w:rsidR="00A4506B" w:rsidRPr="00A4506B">
        <w:rPr>
          <w:sz w:val="28"/>
          <w:szCs w:val="28"/>
          <w:lang w:val="uk-UA"/>
        </w:rPr>
        <w:t>:</w:t>
      </w:r>
      <w:r w:rsidR="00A4506B" w:rsidRPr="00CF4C0F">
        <w:rPr>
          <w:rFonts w:eastAsiaTheme="minorHAnsi"/>
          <w:sz w:val="28"/>
          <w:szCs w:val="28"/>
          <w:lang w:val="uk-UA" w:eastAsia="en-US"/>
        </w:rPr>
        <w:t xml:space="preserve"> </w:t>
      </w:r>
      <w:r w:rsidR="008E7775">
        <w:rPr>
          <w:rFonts w:eastAsiaTheme="minorHAnsi"/>
          <w:sz w:val="28"/>
          <w:szCs w:val="28"/>
          <w:lang w:val="uk-UA" w:eastAsia="en-US"/>
        </w:rPr>
        <w:t>01273</w:t>
      </w:r>
      <w:hyperlink r:id="rId5" w:history="1"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@</w:t>
        </w:r>
        <w:proofErr w:type="spellStart"/>
        <w:r w:rsidR="008E7775" w:rsidRPr="006B3F22">
          <w:rPr>
            <w:rFonts w:eastAsiaTheme="minorHAnsi"/>
            <w:sz w:val="28"/>
            <w:szCs w:val="28"/>
            <w:shd w:val="clear" w:color="auto" w:fill="FFFFFF"/>
            <w:lang w:val="en-US" w:eastAsia="en-US"/>
          </w:rPr>
          <w:t>dn</w:t>
        </w:r>
        <w:proofErr w:type="spellEnd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.</w:t>
        </w:r>
        <w:proofErr w:type="spellStart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eastAsia="en-US"/>
          </w:rPr>
          <w:t>gov</w:t>
        </w:r>
        <w:proofErr w:type="spellEnd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.</w:t>
        </w:r>
        <w:proofErr w:type="spellStart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eastAsia="en-US"/>
          </w:rPr>
          <w:t>ua</w:t>
        </w:r>
        <w:proofErr w:type="spellEnd"/>
      </w:hyperlink>
      <w:r w:rsidR="00A4506B" w:rsidRPr="006B3F22">
        <w:rPr>
          <w:rFonts w:eastAsia="Calibri"/>
          <w:sz w:val="28"/>
          <w:szCs w:val="28"/>
          <w:lang w:val="uk-UA" w:eastAsia="uk-UA"/>
        </w:rPr>
        <w:t>.</w:t>
      </w:r>
      <w:r w:rsidR="00A4506B" w:rsidRPr="00F8387B">
        <w:rPr>
          <w:color w:val="C00000"/>
          <w:sz w:val="28"/>
          <w:szCs w:val="28"/>
          <w:lang w:val="uk-UA"/>
        </w:rPr>
        <w:t xml:space="preserve"> </w:t>
      </w:r>
    </w:p>
    <w:p w14:paraId="252FEBF0" w14:textId="77777777" w:rsidR="00523454" w:rsidRPr="00A4506B" w:rsidRDefault="00523454" w:rsidP="00DE20F3">
      <w:pPr>
        <w:pStyle w:val="a3"/>
        <w:spacing w:before="0" w:beforeAutospacing="0" w:after="160" w:afterAutospacing="0"/>
        <w:ind w:firstLine="450"/>
        <w:jc w:val="both"/>
        <w:rPr>
          <w:sz w:val="28"/>
          <w:szCs w:val="28"/>
          <w:lang w:val="uk-UA"/>
        </w:rPr>
      </w:pPr>
      <w:r w:rsidRPr="00A4506B">
        <w:rPr>
          <w:sz w:val="28"/>
          <w:szCs w:val="28"/>
          <w:lang w:val="uk-UA"/>
        </w:rPr>
        <w:t>Зауваження та пропозиції, отримані після встановленого строку, не розглядаються. </w:t>
      </w:r>
    </w:p>
    <w:sectPr w:rsidR="00523454" w:rsidRPr="00A45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650"/>
    <w:rsid w:val="00005C84"/>
    <w:rsid w:val="00083650"/>
    <w:rsid w:val="0008404C"/>
    <w:rsid w:val="00122408"/>
    <w:rsid w:val="00132E4A"/>
    <w:rsid w:val="0018147C"/>
    <w:rsid w:val="00186DF7"/>
    <w:rsid w:val="00197FA9"/>
    <w:rsid w:val="001B7591"/>
    <w:rsid w:val="001F2855"/>
    <w:rsid w:val="00214AE6"/>
    <w:rsid w:val="00237448"/>
    <w:rsid w:val="002F2674"/>
    <w:rsid w:val="00323118"/>
    <w:rsid w:val="00457058"/>
    <w:rsid w:val="0047412D"/>
    <w:rsid w:val="004778B4"/>
    <w:rsid w:val="00495DB0"/>
    <w:rsid w:val="004B0983"/>
    <w:rsid w:val="004D31B6"/>
    <w:rsid w:val="004D339D"/>
    <w:rsid w:val="005211CD"/>
    <w:rsid w:val="00523454"/>
    <w:rsid w:val="00567314"/>
    <w:rsid w:val="00575019"/>
    <w:rsid w:val="00584AF2"/>
    <w:rsid w:val="00606C7C"/>
    <w:rsid w:val="00614657"/>
    <w:rsid w:val="00651157"/>
    <w:rsid w:val="006661F9"/>
    <w:rsid w:val="006A6836"/>
    <w:rsid w:val="006B3F22"/>
    <w:rsid w:val="006D54EC"/>
    <w:rsid w:val="006E75E6"/>
    <w:rsid w:val="0077176A"/>
    <w:rsid w:val="00777FC5"/>
    <w:rsid w:val="0078018A"/>
    <w:rsid w:val="00786523"/>
    <w:rsid w:val="0081372C"/>
    <w:rsid w:val="008C1139"/>
    <w:rsid w:val="008D72D7"/>
    <w:rsid w:val="008E7775"/>
    <w:rsid w:val="009258A7"/>
    <w:rsid w:val="00935247"/>
    <w:rsid w:val="00963C32"/>
    <w:rsid w:val="009711BB"/>
    <w:rsid w:val="00990741"/>
    <w:rsid w:val="00A03E0E"/>
    <w:rsid w:val="00A31476"/>
    <w:rsid w:val="00A34D22"/>
    <w:rsid w:val="00A44ABD"/>
    <w:rsid w:val="00A4506B"/>
    <w:rsid w:val="00A71E91"/>
    <w:rsid w:val="00AA73D2"/>
    <w:rsid w:val="00B53511"/>
    <w:rsid w:val="00BA3627"/>
    <w:rsid w:val="00C45C8C"/>
    <w:rsid w:val="00CC2C85"/>
    <w:rsid w:val="00CC6A1A"/>
    <w:rsid w:val="00CF4C0F"/>
    <w:rsid w:val="00D50AB9"/>
    <w:rsid w:val="00D513A7"/>
    <w:rsid w:val="00D9351E"/>
    <w:rsid w:val="00DE20F3"/>
    <w:rsid w:val="00DE79D0"/>
    <w:rsid w:val="00DF39C8"/>
    <w:rsid w:val="00E3707C"/>
    <w:rsid w:val="00E74351"/>
    <w:rsid w:val="00E771E1"/>
    <w:rsid w:val="00EB781F"/>
    <w:rsid w:val="00EC3D8D"/>
    <w:rsid w:val="00ED7623"/>
    <w:rsid w:val="00F02AA0"/>
    <w:rsid w:val="00F04BB1"/>
    <w:rsid w:val="00F06512"/>
    <w:rsid w:val="00F178A4"/>
    <w:rsid w:val="00F35360"/>
    <w:rsid w:val="00F755BF"/>
    <w:rsid w:val="00F8387B"/>
    <w:rsid w:val="00FB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DFA8"/>
  <w15:chartTrackingRefBased/>
  <w15:docId w15:val="{E3FBC9B5-818A-4062-8A2B-586DF468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451,baiaagaaboqcaaadyeoaaavusgaaaaaaaaaaaaaaaaaaaaaaaaaaaaaaaaaaaaaaaaaaaaaaaaaaaaaaaaaaaaaaaaaaaaaaaaaaaaaaaaaaaaaaaaaaaaaaaaaaaaaaaaaaaaaaaaaaaaaaaaaaaaaaaaaaaaaaaaaaaaaaaaaaaaaaaaaaaaaaaaaaaaaaaaaaaaaaaaaaaaaaaaaaaaaaaaaaaaaaaaaaaaa"/>
    <w:basedOn w:val="a"/>
    <w:rsid w:val="008C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C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3707C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E771E1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771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04053001@mail.gov.ua" TargetMode="External"/><Relationship Id="rId4" Type="http://schemas.openxmlformats.org/officeDocument/2006/relationships/hyperlink" Target="https://sg.gov.ua/informatsiyna_baza/strategiya_rozvitku_mis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</dc:creator>
  <cp:keywords/>
  <dc:description/>
  <cp:lastModifiedBy>gg</cp:lastModifiedBy>
  <cp:revision>11</cp:revision>
  <cp:lastPrinted>2023-10-16T06:21:00Z</cp:lastPrinted>
  <dcterms:created xsi:type="dcterms:W3CDTF">2025-11-07T09:24:00Z</dcterms:created>
  <dcterms:modified xsi:type="dcterms:W3CDTF">2025-12-06T07:32:00Z</dcterms:modified>
</cp:coreProperties>
</file>